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B45E" w14:textId="77777777" w:rsidR="00297DAC" w:rsidRDefault="000A703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Welcome to our monthly newsletter for property landlords. We hope you find this informative and please contact us to discuss any matters further.</w:t>
      </w:r>
    </w:p>
    <w:p w14:paraId="063D4C59" w14:textId="77777777" w:rsidR="00297DAC" w:rsidRDefault="00297DAC">
      <w:pPr>
        <w:jc w:val="both"/>
        <w:rPr>
          <w:i/>
          <w:sz w:val="24"/>
          <w:szCs w:val="24"/>
        </w:rPr>
      </w:pPr>
    </w:p>
    <w:p w14:paraId="02222B04" w14:textId="038406BB" w:rsidR="00A12736" w:rsidRPr="008811A6" w:rsidRDefault="00E84229" w:rsidP="0032786A">
      <w:pPr>
        <w:pStyle w:val="Heading2"/>
        <w:spacing w:before="0" w:after="0"/>
        <w:jc w:val="both"/>
        <w:rPr>
          <w:rFonts w:ascii="Georgia" w:eastAsia="Georgia" w:hAnsi="Georgia" w:cs="Georgia"/>
          <w:b/>
        </w:rPr>
      </w:pPr>
      <w:bookmarkStart w:id="0" w:name="_l4nrrqa08yl2" w:colFirst="0" w:colLast="0"/>
      <w:bookmarkEnd w:id="0"/>
      <w:r>
        <w:rPr>
          <w:rFonts w:ascii="Georgia" w:eastAsia="Georgia" w:hAnsi="Georgia" w:cs="Georgia"/>
          <w:b/>
        </w:rPr>
        <w:t>The Renters Right</w:t>
      </w:r>
      <w:r w:rsidR="00F34660">
        <w:rPr>
          <w:rFonts w:ascii="Georgia" w:eastAsia="Georgia" w:hAnsi="Georgia" w:cs="Georgia"/>
          <w:b/>
        </w:rPr>
        <w:t>s</w:t>
      </w:r>
      <w:r>
        <w:rPr>
          <w:rFonts w:ascii="Georgia" w:eastAsia="Georgia" w:hAnsi="Georgia" w:cs="Georgia"/>
          <w:b/>
        </w:rPr>
        <w:t xml:space="preserve"> Bill: An update</w:t>
      </w:r>
    </w:p>
    <w:p w14:paraId="6F60E806" w14:textId="77777777" w:rsidR="008B771D" w:rsidRDefault="008B771D" w:rsidP="0000277D">
      <w:pPr>
        <w:jc w:val="both"/>
      </w:pPr>
    </w:p>
    <w:p w14:paraId="6ABD0A1D" w14:textId="7B02EB3A" w:rsidR="003B5B07" w:rsidRDefault="009C5249" w:rsidP="009C5036">
      <w:pPr>
        <w:jc w:val="both"/>
      </w:pPr>
      <w:r>
        <w:t xml:space="preserve">The Renters Rights Bill did not receive Royal Assent prior to </w:t>
      </w:r>
      <w:r w:rsidR="00F34660">
        <w:t>parliament breaking for summer recess on 22 July.</w:t>
      </w:r>
    </w:p>
    <w:p w14:paraId="3C52DBD1" w14:textId="77777777" w:rsidR="00F34660" w:rsidRDefault="00F34660" w:rsidP="009C5036">
      <w:pPr>
        <w:jc w:val="both"/>
      </w:pPr>
    </w:p>
    <w:p w14:paraId="72BFCC21" w14:textId="4556233A" w:rsidR="00F34660" w:rsidRDefault="00A01674" w:rsidP="009C5036">
      <w:pPr>
        <w:jc w:val="both"/>
      </w:pPr>
      <w:r>
        <w:t xml:space="preserve">The bill </w:t>
      </w:r>
      <w:r w:rsidR="000451B0">
        <w:t xml:space="preserve">was </w:t>
      </w:r>
      <w:r>
        <w:t>debated over three days in the House of Lords and its third reading was heard on 21 July.</w:t>
      </w:r>
      <w:r w:rsidR="00255701">
        <w:t xml:space="preserve"> It is expected that</w:t>
      </w:r>
      <w:r w:rsidR="00570ED5">
        <w:t xml:space="preserve"> the bill will receive Royal Assent soon after Parliament returns from summer recess on</w:t>
      </w:r>
      <w:r w:rsidR="002C339C">
        <w:t xml:space="preserve"> 1</w:t>
      </w:r>
      <w:r w:rsidR="00570ED5">
        <w:t xml:space="preserve"> September.</w:t>
      </w:r>
    </w:p>
    <w:p w14:paraId="71E9C79D" w14:textId="77777777" w:rsidR="002C339C" w:rsidRDefault="002C339C" w:rsidP="009C5036">
      <w:pPr>
        <w:jc w:val="both"/>
      </w:pPr>
    </w:p>
    <w:p w14:paraId="62B83888" w14:textId="0206ED98" w:rsidR="002C339C" w:rsidRDefault="003347E8" w:rsidP="009C5036">
      <w:pPr>
        <w:jc w:val="both"/>
      </w:pPr>
      <w:r>
        <w:t>Numerous amendments have been proposed to the bill</w:t>
      </w:r>
      <w:r w:rsidR="00247DFB">
        <w:t xml:space="preserve"> by the House of Lords. These include:</w:t>
      </w:r>
    </w:p>
    <w:p w14:paraId="41FA6C10" w14:textId="77777777" w:rsidR="00247DFB" w:rsidRDefault="00247DFB" w:rsidP="009C5036">
      <w:pPr>
        <w:jc w:val="both"/>
      </w:pPr>
    </w:p>
    <w:p w14:paraId="440DEBF9" w14:textId="12BB622C" w:rsidR="001264B5" w:rsidRDefault="001264B5" w:rsidP="000451B0">
      <w:pPr>
        <w:pStyle w:val="ListParagraph"/>
        <w:numPr>
          <w:ilvl w:val="0"/>
          <w:numId w:val="34"/>
        </w:numPr>
        <w:jc w:val="both"/>
      </w:pPr>
      <w:r>
        <w:t xml:space="preserve">Existing agreements for </w:t>
      </w:r>
      <w:r w:rsidR="00775147">
        <w:t xml:space="preserve">advanced rents will not be affected by the bill’s measure to limit </w:t>
      </w:r>
      <w:r w:rsidR="004F0196">
        <w:t>rent payments to monthly intervals.</w:t>
      </w:r>
      <w:r w:rsidR="00916D4E">
        <w:t xml:space="preserve"> </w:t>
      </w:r>
      <w:proofErr w:type="gramStart"/>
      <w:r>
        <w:t>The</w:t>
      </w:r>
      <w:proofErr w:type="gramEnd"/>
      <w:r>
        <w:t xml:space="preserve"> Government backs this amendment.</w:t>
      </w:r>
    </w:p>
    <w:p w14:paraId="6214AD01" w14:textId="77777777" w:rsidR="004F0196" w:rsidRDefault="004F0196" w:rsidP="009C5036">
      <w:pPr>
        <w:jc w:val="both"/>
      </w:pPr>
    </w:p>
    <w:p w14:paraId="35F06F7F" w14:textId="590970AA" w:rsidR="004F0196" w:rsidRDefault="00122E1C" w:rsidP="00223CCD">
      <w:pPr>
        <w:pStyle w:val="ListParagraph"/>
        <w:numPr>
          <w:ilvl w:val="0"/>
          <w:numId w:val="34"/>
        </w:numPr>
        <w:jc w:val="both"/>
      </w:pPr>
      <w:r>
        <w:t>Simplification of the legal process by which t</w:t>
      </w:r>
      <w:r w:rsidR="000F1429">
        <w:t xml:space="preserve">he Secretary of State will </w:t>
      </w:r>
      <w:r w:rsidR="00CE073E">
        <w:t>be able to backdate rent increases</w:t>
      </w:r>
      <w:r w:rsidR="00EE13F0">
        <w:t xml:space="preserve">. This is likely to be necessary </w:t>
      </w:r>
      <w:r w:rsidR="00226BAE">
        <w:t xml:space="preserve">because </w:t>
      </w:r>
      <w:r w:rsidR="00241890">
        <w:t xml:space="preserve">the Tribunal </w:t>
      </w:r>
      <w:r w:rsidR="00114948">
        <w:t xml:space="preserve">will not be granted immediate power to </w:t>
      </w:r>
      <w:r w:rsidR="00656B3F">
        <w:t>award backdated rent.</w:t>
      </w:r>
    </w:p>
    <w:p w14:paraId="42F285CD" w14:textId="77777777" w:rsidR="00656B3F" w:rsidRDefault="00656B3F" w:rsidP="009C5036">
      <w:pPr>
        <w:jc w:val="both"/>
      </w:pPr>
    </w:p>
    <w:p w14:paraId="49E0BDF9" w14:textId="06A37379" w:rsidR="00656B3F" w:rsidRDefault="0075380B" w:rsidP="00223CCD">
      <w:pPr>
        <w:pStyle w:val="ListParagraph"/>
        <w:numPr>
          <w:ilvl w:val="0"/>
          <w:numId w:val="34"/>
        </w:numPr>
        <w:jc w:val="both"/>
      </w:pPr>
      <w:r>
        <w:t>A previous amendment had removed the need for landlords to require tenants with pets</w:t>
      </w:r>
      <w:r w:rsidR="00EA65BE">
        <w:t xml:space="preserve"> to have insurance to cover pet damage.</w:t>
      </w:r>
      <w:r w:rsidR="00F52A54">
        <w:t xml:space="preserve"> A proposed amendment to the bill would enable landlords to require a</w:t>
      </w:r>
      <w:r w:rsidR="00921B20">
        <w:t xml:space="preserve"> </w:t>
      </w:r>
      <w:r w:rsidR="00921B20">
        <w:t>‘pet deposit’ of up to three weeks’ rent.</w:t>
      </w:r>
    </w:p>
    <w:p w14:paraId="37116CAC" w14:textId="77777777" w:rsidR="00921B20" w:rsidRDefault="00921B20" w:rsidP="009C5036">
      <w:pPr>
        <w:jc w:val="both"/>
      </w:pPr>
    </w:p>
    <w:p w14:paraId="5E824DE5" w14:textId="3D4C9560" w:rsidR="00921B20" w:rsidRDefault="00D37975" w:rsidP="00223CCD">
      <w:pPr>
        <w:pStyle w:val="ListParagraph"/>
        <w:numPr>
          <w:ilvl w:val="0"/>
          <w:numId w:val="34"/>
        </w:numPr>
        <w:jc w:val="both"/>
      </w:pPr>
      <w:r>
        <w:t xml:space="preserve">Previously, the </w:t>
      </w:r>
      <w:r w:rsidR="00853B18">
        <w:t>ability for a landlord to seek possession of a property that they wish to sell was accompanied by a prohibition</w:t>
      </w:r>
      <w:r w:rsidR="00725216">
        <w:t xml:space="preserve"> on the landlord letting th</w:t>
      </w:r>
      <w:r w:rsidR="00223CCD">
        <w:t xml:space="preserve">e unsold </w:t>
      </w:r>
      <w:r w:rsidR="00725216">
        <w:t>property for 12 months</w:t>
      </w:r>
      <w:r w:rsidR="00223CCD">
        <w:t>. A proposed amendment seeks to reduce this period to 6 months.</w:t>
      </w:r>
    </w:p>
    <w:p w14:paraId="5FD093B1" w14:textId="77777777" w:rsidR="000028B1" w:rsidRDefault="000028B1" w:rsidP="000028B1">
      <w:pPr>
        <w:pStyle w:val="ListParagraph"/>
      </w:pPr>
    </w:p>
    <w:p w14:paraId="2F6F6709" w14:textId="736076F3" w:rsidR="000028B1" w:rsidRDefault="000028B1" w:rsidP="00223CCD">
      <w:pPr>
        <w:pStyle w:val="ListParagraph"/>
        <w:numPr>
          <w:ilvl w:val="0"/>
          <w:numId w:val="34"/>
        </w:numPr>
        <w:jc w:val="both"/>
      </w:pPr>
      <w:r>
        <w:t xml:space="preserve">Numerous amendments that will </w:t>
      </w:r>
      <w:r w:rsidR="002031FB">
        <w:t xml:space="preserve">exempt </w:t>
      </w:r>
      <w:r w:rsidR="00C868CB">
        <w:t xml:space="preserve">tenancies of purpose-built student accommodation </w:t>
      </w:r>
      <w:r w:rsidR="003217D3">
        <w:t>from the bill’s assured tenancy system.</w:t>
      </w:r>
    </w:p>
    <w:p w14:paraId="2CE5ADCE" w14:textId="77777777" w:rsidR="00223CCD" w:rsidRDefault="00223CCD" w:rsidP="00223CCD">
      <w:pPr>
        <w:pStyle w:val="ListParagraph"/>
      </w:pPr>
    </w:p>
    <w:p w14:paraId="71DFAC66" w14:textId="4AFB6ADD" w:rsidR="00223CCD" w:rsidRDefault="00C96511" w:rsidP="00223CCD">
      <w:pPr>
        <w:jc w:val="both"/>
      </w:pPr>
      <w:r>
        <w:t>Many of these amendments are</w:t>
      </w:r>
      <w:r w:rsidR="000451B0">
        <w:t xml:space="preserve"> in</w:t>
      </w:r>
      <w:r>
        <w:t xml:space="preserve"> favour of landlords</w:t>
      </w:r>
      <w:r w:rsidR="002E7A96">
        <w:t xml:space="preserve"> and address concerns that have been raised by the sector. It remains to be seen how many of the amendments will make their way into the final version of the </w:t>
      </w:r>
      <w:r w:rsidR="00961545">
        <w:t>bill.</w:t>
      </w:r>
    </w:p>
    <w:p w14:paraId="3587DBE6" w14:textId="4951F111" w:rsidR="004B6243" w:rsidRDefault="004B6243" w:rsidP="0000277D">
      <w:pPr>
        <w:jc w:val="both"/>
      </w:pPr>
    </w:p>
    <w:p w14:paraId="42E75A3D" w14:textId="4CB7EC38" w:rsidR="0000277D" w:rsidRPr="00C51FA3" w:rsidRDefault="006736FC" w:rsidP="008B771D">
      <w:pPr>
        <w:jc w:val="both"/>
      </w:pPr>
      <w:r>
        <w:rPr>
          <w:rFonts w:ascii="Georgia" w:eastAsia="Georgia" w:hAnsi="Georgia" w:cs="Georgia"/>
          <w:b/>
          <w:sz w:val="32"/>
          <w:szCs w:val="32"/>
        </w:rPr>
        <w:t xml:space="preserve">MTD </w:t>
      </w:r>
      <w:r w:rsidR="001E3858">
        <w:rPr>
          <w:rFonts w:ascii="Georgia" w:eastAsia="Georgia" w:hAnsi="Georgia" w:cs="Georgia"/>
          <w:b/>
          <w:sz w:val="32"/>
          <w:szCs w:val="32"/>
        </w:rPr>
        <w:t xml:space="preserve">for Income Tax </w:t>
      </w:r>
      <w:r w:rsidR="0039741A">
        <w:rPr>
          <w:rFonts w:ascii="Georgia" w:eastAsia="Georgia" w:hAnsi="Georgia" w:cs="Georgia"/>
          <w:b/>
          <w:sz w:val="32"/>
          <w:szCs w:val="32"/>
        </w:rPr>
        <w:t>-</w:t>
      </w:r>
      <w:r w:rsidR="001E3858">
        <w:rPr>
          <w:rFonts w:ascii="Georgia" w:eastAsia="Georgia" w:hAnsi="Georgia" w:cs="Georgia"/>
          <w:b/>
          <w:sz w:val="32"/>
          <w:szCs w:val="32"/>
        </w:rPr>
        <w:t xml:space="preserve"> still going ahead</w:t>
      </w:r>
    </w:p>
    <w:p w14:paraId="39915193" w14:textId="77777777" w:rsidR="008B771D" w:rsidRDefault="008B771D" w:rsidP="00452F21">
      <w:pPr>
        <w:jc w:val="both"/>
      </w:pPr>
    </w:p>
    <w:p w14:paraId="0F78E03A" w14:textId="114B2C75" w:rsidR="0090123E" w:rsidRDefault="007449FC" w:rsidP="0090123E">
      <w:pPr>
        <w:jc w:val="both"/>
      </w:pPr>
      <w:r>
        <w:t>On 21 July, draft legislation was published that will make several changes to how Making Tax Digital (MTD) for Income Tax will work</w:t>
      </w:r>
      <w:r w:rsidR="005F12D3">
        <w:t xml:space="preserve">. The changes are minor – the general premise of MTD for Income Tax will </w:t>
      </w:r>
      <w:r w:rsidR="00A62FC1">
        <w:t>not change.</w:t>
      </w:r>
    </w:p>
    <w:p w14:paraId="58970AB0" w14:textId="77777777" w:rsidR="00A62FC1" w:rsidRDefault="00A62FC1" w:rsidP="0090123E">
      <w:pPr>
        <w:jc w:val="both"/>
      </w:pPr>
    </w:p>
    <w:p w14:paraId="515D9886" w14:textId="2A3F8EA8" w:rsidR="00A62FC1" w:rsidRDefault="00A62FC1" w:rsidP="0090123E">
      <w:pPr>
        <w:jc w:val="both"/>
      </w:pPr>
      <w:r>
        <w:t>If you are an individual who receives income from a trade or property business</w:t>
      </w:r>
      <w:r w:rsidR="00662ED6">
        <w:t>, you are likely to be mandated</w:t>
      </w:r>
      <w:r w:rsidR="00C35B36">
        <w:t xml:space="preserve"> at some point over the next few years if your combined sales from property businesses and </w:t>
      </w:r>
      <w:proofErr w:type="spellStart"/>
      <w:r w:rsidR="00C35B36">
        <w:t>self employment</w:t>
      </w:r>
      <w:proofErr w:type="spellEnd"/>
      <w:r w:rsidR="00754E2C">
        <w:t xml:space="preserve"> (‘qualifying income’)</w:t>
      </w:r>
      <w:r w:rsidR="00C35B36">
        <w:t xml:space="preserve"> exceed</w:t>
      </w:r>
      <w:r w:rsidR="000451B0">
        <w:t>s</w:t>
      </w:r>
      <w:r w:rsidR="00ED2FE4">
        <w:t xml:space="preserve"> £20,000. The first group of individuals to be mandated, from 6 April 2026, will be those </w:t>
      </w:r>
      <w:r w:rsidR="00754E2C">
        <w:t xml:space="preserve">who had qualifying income </w:t>
      </w:r>
      <w:proofErr w:type="gramStart"/>
      <w:r w:rsidR="00754E2C">
        <w:t>in excess of</w:t>
      </w:r>
      <w:proofErr w:type="gramEnd"/>
      <w:r w:rsidR="00754E2C">
        <w:t xml:space="preserve"> £50,000 in the 2024/25 tax year.</w:t>
      </w:r>
    </w:p>
    <w:p w14:paraId="4D2B9529" w14:textId="77777777" w:rsidR="00662ED6" w:rsidRDefault="00662ED6" w:rsidP="0090123E">
      <w:pPr>
        <w:jc w:val="both"/>
      </w:pPr>
    </w:p>
    <w:p w14:paraId="09E189C7" w14:textId="77777777" w:rsidR="00C5351F" w:rsidRPr="007710D9" w:rsidRDefault="00C5351F" w:rsidP="00C5351F">
      <w:r w:rsidRPr="007710D9">
        <w:t>Once an individual is mandated to comply with the Making Tax Digital for Income Tax (MTD for IT) requirements, they will need to</w:t>
      </w:r>
      <w:r>
        <w:t xml:space="preserve"> use compatible software to</w:t>
      </w:r>
      <w:r w:rsidRPr="007710D9">
        <w:t>:</w:t>
      </w:r>
    </w:p>
    <w:p w14:paraId="2C6F5436" w14:textId="77777777" w:rsidR="00C5351F" w:rsidRPr="00753CA5" w:rsidRDefault="00C5351F" w:rsidP="00C5351F">
      <w:pPr>
        <w:pStyle w:val="ListParagraph"/>
        <w:numPr>
          <w:ilvl w:val="0"/>
          <w:numId w:val="35"/>
        </w:numPr>
        <w:spacing w:before="120" w:after="120" w:line="240" w:lineRule="auto"/>
        <w:contextualSpacing w:val="0"/>
        <w:jc w:val="both"/>
      </w:pPr>
      <w:r w:rsidRPr="00753CA5">
        <w:t>Record and retain details of each individual sale and business expense.</w:t>
      </w:r>
    </w:p>
    <w:p w14:paraId="45FE68F1" w14:textId="77777777" w:rsidR="00C5351F" w:rsidRPr="00753CA5" w:rsidRDefault="00C5351F" w:rsidP="00C5351F">
      <w:pPr>
        <w:pStyle w:val="ListParagraph"/>
        <w:numPr>
          <w:ilvl w:val="0"/>
          <w:numId w:val="35"/>
        </w:numPr>
        <w:spacing w:before="120" w:after="120" w:line="240" w:lineRule="auto"/>
        <w:contextualSpacing w:val="0"/>
        <w:jc w:val="both"/>
      </w:pPr>
      <w:r w:rsidRPr="00753CA5">
        <w:t>Submit quarterly reports of their year-to-date income and expenses to HMRC.</w:t>
      </w:r>
    </w:p>
    <w:p w14:paraId="4C0CD0C6" w14:textId="77777777" w:rsidR="00C5351F" w:rsidRPr="00753CA5" w:rsidRDefault="00C5351F" w:rsidP="00C5351F">
      <w:pPr>
        <w:pStyle w:val="ListParagraph"/>
        <w:numPr>
          <w:ilvl w:val="0"/>
          <w:numId w:val="35"/>
        </w:numPr>
        <w:spacing w:before="120" w:after="120" w:line="240" w:lineRule="auto"/>
        <w:contextualSpacing w:val="0"/>
        <w:jc w:val="both"/>
      </w:pPr>
      <w:r w:rsidRPr="00753CA5">
        <w:t>Make accounting and tax adjustments and claim reliefs or allowances.</w:t>
      </w:r>
    </w:p>
    <w:p w14:paraId="22B21300" w14:textId="77777777" w:rsidR="00C5351F" w:rsidRDefault="00C5351F" w:rsidP="00C5351F">
      <w:pPr>
        <w:pStyle w:val="ListParagraph"/>
        <w:numPr>
          <w:ilvl w:val="0"/>
          <w:numId w:val="35"/>
        </w:numPr>
        <w:spacing w:before="120" w:after="120" w:line="240" w:lineRule="auto"/>
        <w:contextualSpacing w:val="0"/>
        <w:jc w:val="both"/>
      </w:pPr>
      <w:r w:rsidRPr="00753CA5">
        <w:t>Finalise their end-of-year position and submit a digital tax return.</w:t>
      </w:r>
    </w:p>
    <w:p w14:paraId="15A583A8" w14:textId="1552D851" w:rsidR="00B41547" w:rsidRPr="00C5351F" w:rsidRDefault="00C5351F" w:rsidP="00C5351F">
      <w:pPr>
        <w:jc w:val="both"/>
      </w:pPr>
      <w:r>
        <w:t>If you’d like to know more about how MTD for Income Tax will affect you, please get in touch.</w:t>
      </w:r>
    </w:p>
    <w:p w14:paraId="4A7AD83D" w14:textId="1B57FA34" w:rsidR="00346FDB" w:rsidRDefault="00E04109" w:rsidP="00346FDB">
      <w:pPr>
        <w:pStyle w:val="Heading2"/>
        <w:spacing w:before="0" w:after="0"/>
        <w:jc w:val="both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Will interest rates drop again?</w:t>
      </w:r>
    </w:p>
    <w:p w14:paraId="65C675B3" w14:textId="77777777" w:rsidR="00346FDB" w:rsidRDefault="00346FDB" w:rsidP="00346FDB">
      <w:pPr>
        <w:jc w:val="both"/>
      </w:pPr>
    </w:p>
    <w:p w14:paraId="36CBA545" w14:textId="77777777" w:rsidR="00A520C3" w:rsidRDefault="004A5A03" w:rsidP="00320210">
      <w:pPr>
        <w:jc w:val="both"/>
      </w:pPr>
      <w:r>
        <w:t xml:space="preserve">The Bank of England base rate </w:t>
      </w:r>
      <w:r w:rsidR="00DB04B4">
        <w:t>determines what it charges banks and building societies to borrow money, which in turn, determines what</w:t>
      </w:r>
      <w:r w:rsidR="00A520C3">
        <w:t xml:space="preserve"> banks and building societies charge consumers to take out mortgages.</w:t>
      </w:r>
    </w:p>
    <w:p w14:paraId="5BB6E6DE" w14:textId="77777777" w:rsidR="00A520C3" w:rsidRDefault="00A520C3" w:rsidP="00320210">
      <w:pPr>
        <w:jc w:val="both"/>
      </w:pPr>
    </w:p>
    <w:p w14:paraId="4504879B" w14:textId="77777777" w:rsidR="0083307B" w:rsidRDefault="00A520C3" w:rsidP="00320210">
      <w:pPr>
        <w:jc w:val="both"/>
      </w:pPr>
      <w:r>
        <w:t xml:space="preserve">The base rate has seen 2 decreases so far this </w:t>
      </w:r>
      <w:proofErr w:type="gramStart"/>
      <w:r>
        <w:t>year</w:t>
      </w:r>
      <w:proofErr w:type="gramEnd"/>
      <w:r>
        <w:t xml:space="preserve"> but it was held at 4.</w:t>
      </w:r>
      <w:r w:rsidR="0083307B">
        <w:t>25% in June. It is expected that the rate will be cut on 7 August.</w:t>
      </w:r>
    </w:p>
    <w:p w14:paraId="615062E6" w14:textId="77777777" w:rsidR="00055F76" w:rsidRDefault="00055F76" w:rsidP="00320210">
      <w:pPr>
        <w:jc w:val="both"/>
      </w:pPr>
    </w:p>
    <w:p w14:paraId="3265820A" w14:textId="04E786DF" w:rsidR="00320210" w:rsidRDefault="00055F76" w:rsidP="00320210">
      <w:pPr>
        <w:jc w:val="both"/>
      </w:pPr>
      <w:r>
        <w:t xml:space="preserve">Mortgage rates are currently higher than they have been for most of the past decade, so </w:t>
      </w:r>
      <w:r w:rsidR="004B28D9">
        <w:t>should we expect them to drop?</w:t>
      </w:r>
    </w:p>
    <w:p w14:paraId="15B44CF4" w14:textId="77777777" w:rsidR="004B28D9" w:rsidRDefault="004B28D9" w:rsidP="00320210">
      <w:pPr>
        <w:jc w:val="both"/>
      </w:pPr>
    </w:p>
    <w:p w14:paraId="04CAA808" w14:textId="19C80421" w:rsidR="00B41547" w:rsidRPr="00F91C8F" w:rsidRDefault="004B28D9" w:rsidP="00F91C8F">
      <w:pPr>
        <w:jc w:val="both"/>
      </w:pPr>
      <w:r>
        <w:t>Analysts are expecting a slight cut to mortgage rates th</w:t>
      </w:r>
      <w:r w:rsidR="00F96CD3">
        <w:t xml:space="preserve">is Autumn, provided the base rate does </w:t>
      </w:r>
      <w:proofErr w:type="gramStart"/>
      <w:r w:rsidR="00F96CD3">
        <w:t>actually decrease</w:t>
      </w:r>
      <w:proofErr w:type="gramEnd"/>
      <w:r w:rsidR="00F96CD3">
        <w:t xml:space="preserve"> in August.</w:t>
      </w:r>
    </w:p>
    <w:p w14:paraId="1F701FBB" w14:textId="24E44C05" w:rsidR="00633FF9" w:rsidRDefault="00A91108" w:rsidP="00633FF9">
      <w:pPr>
        <w:rPr>
          <w:rFonts w:ascii="Georgia" w:eastAsia="Georgia" w:hAnsi="Georgia" w:cs="Georgia"/>
          <w:b/>
          <w:sz w:val="32"/>
          <w:szCs w:val="32"/>
        </w:rPr>
      </w:pPr>
      <w:r>
        <w:rPr>
          <w:rFonts w:ascii="Georgia" w:eastAsia="Georgia" w:hAnsi="Georgia" w:cs="Georgia"/>
          <w:b/>
          <w:sz w:val="32"/>
          <w:szCs w:val="32"/>
        </w:rPr>
        <w:t xml:space="preserve">House prices drop </w:t>
      </w:r>
      <w:r w:rsidR="00A9566C">
        <w:rPr>
          <w:rFonts w:ascii="Georgia" w:eastAsia="Georgia" w:hAnsi="Georgia" w:cs="Georgia"/>
          <w:b/>
          <w:sz w:val="32"/>
          <w:szCs w:val="32"/>
        </w:rPr>
        <w:t>significantly in July</w:t>
      </w:r>
    </w:p>
    <w:p w14:paraId="73D4072C" w14:textId="77777777" w:rsidR="00320210" w:rsidRPr="00393619" w:rsidRDefault="00320210" w:rsidP="00633FF9">
      <w:pPr>
        <w:rPr>
          <w:b/>
          <w:bCs/>
          <w:color w:val="595959"/>
          <w:sz w:val="24"/>
          <w:szCs w:val="24"/>
        </w:rPr>
      </w:pPr>
    </w:p>
    <w:p w14:paraId="2B7E05C7" w14:textId="63508BDC" w:rsidR="00320210" w:rsidRDefault="00E32669" w:rsidP="00320210">
      <w:pPr>
        <w:jc w:val="both"/>
      </w:pPr>
      <w:r>
        <w:t xml:space="preserve">According to the most recent Rightmove </w:t>
      </w:r>
      <w:r w:rsidR="009776AA">
        <w:t xml:space="preserve">House Price Index (July 2025), the number of </w:t>
      </w:r>
      <w:r w:rsidR="006846C3">
        <w:t xml:space="preserve">homes on the market is at a decade-high level, driving </w:t>
      </w:r>
      <w:r w:rsidR="006636F7">
        <w:t>a drop in the average asking price of 1.2% to £373</w:t>
      </w:r>
      <w:r w:rsidR="00C17260">
        <w:t>,709.</w:t>
      </w:r>
    </w:p>
    <w:p w14:paraId="55B7C803" w14:textId="77777777" w:rsidR="00C17260" w:rsidRDefault="00C17260" w:rsidP="00320210">
      <w:pPr>
        <w:jc w:val="both"/>
      </w:pPr>
    </w:p>
    <w:p w14:paraId="1EF30119" w14:textId="106F64C2" w:rsidR="00C17260" w:rsidRDefault="00681B9C" w:rsidP="00320210">
      <w:pPr>
        <w:jc w:val="both"/>
      </w:pPr>
      <w:r>
        <w:t xml:space="preserve">As a result, Rightmove revised their </w:t>
      </w:r>
      <w:r w:rsidR="00717EF2">
        <w:t>home price growth forecast from +4% to +2% for 2025</w:t>
      </w:r>
      <w:r w:rsidR="00532664">
        <w:t>.</w:t>
      </w:r>
    </w:p>
    <w:p w14:paraId="6E4FA704" w14:textId="77777777" w:rsidR="00532664" w:rsidRDefault="00532664" w:rsidP="00320210">
      <w:pPr>
        <w:jc w:val="both"/>
      </w:pPr>
    </w:p>
    <w:p w14:paraId="0BABA07C" w14:textId="400033AA" w:rsidR="0013163C" w:rsidRDefault="0013163C" w:rsidP="00320210">
      <w:pPr>
        <w:jc w:val="both"/>
      </w:pPr>
      <w:r>
        <w:t>To read the Rightmove report</w:t>
      </w:r>
      <w:r w:rsidR="002B0AEB">
        <w:t xml:space="preserve">, click </w:t>
      </w:r>
      <w:hyperlink r:id="rId10" w:history="1">
        <w:r w:rsidR="002B0AEB" w:rsidRPr="00EA6996">
          <w:rPr>
            <w:rStyle w:val="Hyperlink"/>
          </w:rPr>
          <w:t>here</w:t>
        </w:r>
      </w:hyperlink>
      <w:r w:rsidR="002B0AEB">
        <w:t>.</w:t>
      </w:r>
    </w:p>
    <w:p w14:paraId="517E6B80" w14:textId="77777777" w:rsidR="002B0AEB" w:rsidRDefault="002B0AEB" w:rsidP="00320210">
      <w:pPr>
        <w:jc w:val="both"/>
      </w:pPr>
    </w:p>
    <w:p w14:paraId="510A753F" w14:textId="53BCE56E" w:rsidR="00A9566C" w:rsidRDefault="00DD17EB" w:rsidP="00320210">
      <w:pPr>
        <w:jc w:val="both"/>
      </w:pPr>
      <w:r>
        <w:t xml:space="preserve">Rightmove state that </w:t>
      </w:r>
      <w:r w:rsidR="00860D40">
        <w:t>“</w:t>
      </w:r>
      <w:r>
        <w:t>price is key to sell</w:t>
      </w:r>
      <w:r w:rsidR="004A49D9">
        <w:t>ing</w:t>
      </w:r>
      <w:r w:rsidR="00860D40">
        <w:t xml:space="preserve">”, because </w:t>
      </w:r>
      <w:r w:rsidR="00860D40" w:rsidRPr="00860D40">
        <w:t>“</w:t>
      </w:r>
      <w:r w:rsidR="00860D40" w:rsidRPr="00860D40">
        <w:rPr>
          <w:i/>
          <w:iCs/>
        </w:rPr>
        <w:t>discerning buyers can quickly spot when a home looks over-priced compared to the many others that may be available in their area.</w:t>
      </w:r>
      <w:r w:rsidR="00860D40">
        <w:rPr>
          <w:i/>
          <w:iCs/>
        </w:rPr>
        <w:t>”</w:t>
      </w:r>
      <w:r w:rsidR="00860D40" w:rsidRPr="00860D40">
        <w:rPr>
          <w:i/>
          <w:iCs/>
        </w:rPr>
        <w:t> </w:t>
      </w:r>
    </w:p>
    <w:p w14:paraId="70D35FB5" w14:textId="77777777" w:rsidR="00023860" w:rsidRDefault="00023860" w:rsidP="00320210">
      <w:pPr>
        <w:jc w:val="both"/>
      </w:pPr>
    </w:p>
    <w:p w14:paraId="6DDF8C22" w14:textId="6B8FBBC7" w:rsidR="00023860" w:rsidRDefault="00C0614D" w:rsidP="00320210">
      <w:pPr>
        <w:jc w:val="both"/>
      </w:pPr>
      <w:r>
        <w:t xml:space="preserve">The future looks brighter, however, with </w:t>
      </w:r>
      <w:r w:rsidR="0091699D">
        <w:t>estate agents Savills</w:t>
      </w:r>
      <w:r w:rsidR="00B074C7">
        <w:t xml:space="preserve"> predicting that UK house prices will increase by 1% in 2025 and by 24.5% over the next </w:t>
      </w:r>
      <w:r w:rsidR="0013163C">
        <w:t>5 years.</w:t>
      </w:r>
      <w:r w:rsidR="00D6297D">
        <w:t xml:space="preserve"> This will be driven by increased mortgage affordability and further cuts to the base rate.</w:t>
      </w:r>
    </w:p>
    <w:p w14:paraId="3B949DF3" w14:textId="77777777" w:rsidR="002C4081" w:rsidRDefault="002C4081" w:rsidP="00320210">
      <w:pPr>
        <w:jc w:val="both"/>
      </w:pPr>
    </w:p>
    <w:p w14:paraId="6C73E2EA" w14:textId="3DA587B4" w:rsidR="002C4081" w:rsidRDefault="000E73E1" w:rsidP="00320210">
      <w:pPr>
        <w:jc w:val="both"/>
      </w:pPr>
      <w:r>
        <w:t xml:space="preserve">To </w:t>
      </w:r>
      <w:r w:rsidR="00D6297D">
        <w:t xml:space="preserve">read the Savills report, click </w:t>
      </w:r>
      <w:hyperlink r:id="rId11" w:history="1">
        <w:r w:rsidR="00D6297D" w:rsidRPr="00EA6996">
          <w:rPr>
            <w:rStyle w:val="Hyperlink"/>
          </w:rPr>
          <w:t>here</w:t>
        </w:r>
      </w:hyperlink>
      <w:r w:rsidR="00D6297D">
        <w:t>.</w:t>
      </w:r>
    </w:p>
    <w:p w14:paraId="71A452AA" w14:textId="2FE4D1CF" w:rsidR="008727BF" w:rsidRPr="00F3280B" w:rsidRDefault="008727BF" w:rsidP="00D30FFE">
      <w:pPr>
        <w:jc w:val="both"/>
        <w:rPr>
          <w:b/>
          <w:bCs/>
          <w:color w:val="595959"/>
          <w:sz w:val="24"/>
          <w:szCs w:val="24"/>
        </w:rPr>
      </w:pPr>
    </w:p>
    <w:p w14:paraId="6EBAE9F1" w14:textId="7A96955D" w:rsidR="00CE4B91" w:rsidRPr="00880F92" w:rsidRDefault="00CE4B91" w:rsidP="004B2022">
      <w:pPr>
        <w:jc w:val="both"/>
      </w:pPr>
    </w:p>
    <w:sectPr w:rsidR="00CE4B91" w:rsidRPr="00880F92">
      <w:headerReference w:type="default" r:id="rId12"/>
      <w:footerReference w:type="default" r:id="rId13"/>
      <w:pgSz w:w="11909" w:h="16834"/>
      <w:pgMar w:top="1440" w:right="1440" w:bottom="806" w:left="1440" w:header="720" w:footer="720" w:gutter="0"/>
      <w:pgNumType w:start="1"/>
      <w:cols w:num="2" w:space="720" w:equalWidth="0">
        <w:col w:w="4152" w:space="720"/>
        <w:col w:w="4152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2E0D1" w14:textId="77777777" w:rsidR="00132B35" w:rsidRDefault="00132B35">
      <w:pPr>
        <w:spacing w:line="240" w:lineRule="auto"/>
      </w:pPr>
      <w:r>
        <w:separator/>
      </w:r>
    </w:p>
  </w:endnote>
  <w:endnote w:type="continuationSeparator" w:id="0">
    <w:p w14:paraId="2416B0CC" w14:textId="77777777" w:rsidR="00132B35" w:rsidRDefault="00132B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7252" w14:textId="77777777" w:rsidR="00297DAC" w:rsidRDefault="00297DAC">
    <w:pPr>
      <w:rPr>
        <w:color w:val="999999"/>
        <w:sz w:val="16"/>
        <w:szCs w:val="16"/>
      </w:rPr>
    </w:pPr>
  </w:p>
  <w:p w14:paraId="45289412" w14:textId="77777777" w:rsidR="00297DAC" w:rsidRDefault="00000000">
    <w:pPr>
      <w:rPr>
        <w:color w:val="999999"/>
        <w:sz w:val="16"/>
        <w:szCs w:val="16"/>
      </w:rPr>
    </w:pPr>
    <w:r>
      <w:rPr>
        <w:noProof/>
      </w:rPr>
      <w:pict w14:anchorId="168A7D2F">
        <v:rect id="_x0000_i1026" alt="" style="width:451.3pt;height:.05pt;mso-width-percent:0;mso-height-percent:0;mso-width-percent:0;mso-height-percent:0" o:hralign="center" o:hrstd="t" o:hr="t" fillcolor="#a0a0a0" stroked="f"/>
      </w:pict>
    </w:r>
  </w:p>
  <w:p w14:paraId="40C5600A" w14:textId="77777777" w:rsidR="00297DAC" w:rsidRDefault="000A7036">
    <w:pPr>
      <w:rPr>
        <w:color w:val="999999"/>
        <w:sz w:val="16"/>
        <w:szCs w:val="16"/>
      </w:rPr>
    </w:pPr>
    <w:r>
      <w:rPr>
        <w:color w:val="999999"/>
        <w:sz w:val="16"/>
        <w:szCs w:val="16"/>
      </w:rPr>
      <w:t>Address Line 1</w:t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 xml:space="preserve">     </w:t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 xml:space="preserve">                Phone Number</w:t>
    </w:r>
  </w:p>
  <w:p w14:paraId="6F022FE1" w14:textId="77777777" w:rsidR="00297DAC" w:rsidRDefault="000A7036">
    <w:pPr>
      <w:rPr>
        <w:color w:val="999999"/>
        <w:sz w:val="16"/>
        <w:szCs w:val="16"/>
      </w:rPr>
    </w:pPr>
    <w:r>
      <w:rPr>
        <w:color w:val="999999"/>
        <w:sz w:val="16"/>
        <w:szCs w:val="16"/>
      </w:rPr>
      <w:t>Address Line 2</w:t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 xml:space="preserve"> </w:t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 xml:space="preserve"> Email Address</w:t>
    </w:r>
  </w:p>
  <w:p w14:paraId="41F3B92F" w14:textId="77777777" w:rsidR="00297DAC" w:rsidRDefault="000A7036">
    <w:pPr>
      <w:rPr>
        <w:color w:val="999999"/>
        <w:sz w:val="16"/>
        <w:szCs w:val="16"/>
      </w:rPr>
    </w:pPr>
    <w:r>
      <w:rPr>
        <w:color w:val="999999"/>
        <w:sz w:val="16"/>
        <w:szCs w:val="16"/>
      </w:rPr>
      <w:t>Address Line 3</w:t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proofErr w:type="gramStart"/>
    <w:r>
      <w:rPr>
        <w:color w:val="999999"/>
        <w:sz w:val="16"/>
        <w:szCs w:val="16"/>
      </w:rPr>
      <w:tab/>
      <w:t xml:space="preserve">  </w:t>
    </w:r>
    <w:r>
      <w:rPr>
        <w:color w:val="999999"/>
        <w:sz w:val="16"/>
        <w:szCs w:val="16"/>
      </w:rPr>
      <w:tab/>
    </w:r>
    <w:proofErr w:type="gramEnd"/>
    <w:r>
      <w:rPr>
        <w:color w:val="999999"/>
        <w:sz w:val="16"/>
        <w:szCs w:val="16"/>
      </w:rPr>
      <w:t xml:space="preserve">  </w:t>
    </w:r>
    <w:r>
      <w:rPr>
        <w:color w:val="999999"/>
        <w:sz w:val="16"/>
        <w:szCs w:val="16"/>
      </w:rPr>
      <w:tab/>
      <w:t xml:space="preserve">           Website</w:t>
    </w:r>
  </w:p>
  <w:p w14:paraId="3E141006" w14:textId="77777777" w:rsidR="00297DAC" w:rsidRDefault="000A7036">
    <w:pPr>
      <w:ind w:left="2880"/>
      <w:rPr>
        <w:b/>
      </w:rPr>
    </w:pP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 xml:space="preserve">     </w:t>
    </w:r>
    <w:r>
      <w:rPr>
        <w:b/>
        <w:sz w:val="16"/>
        <w:szCs w:val="16"/>
      </w:rPr>
      <w:t xml:space="preserve">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PAGE</w:instrText>
    </w:r>
    <w:r>
      <w:rPr>
        <w:b/>
        <w:sz w:val="16"/>
        <w:szCs w:val="16"/>
      </w:rPr>
      <w:fldChar w:fldCharType="separate"/>
    </w:r>
    <w:r w:rsidR="00F57909">
      <w:rPr>
        <w:b/>
        <w:noProof/>
        <w:sz w:val="16"/>
        <w:szCs w:val="16"/>
      </w:rPr>
      <w:t>1</w:t>
    </w:r>
    <w:r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E7F9" w14:textId="77777777" w:rsidR="00132B35" w:rsidRDefault="00132B35">
      <w:pPr>
        <w:spacing w:line="240" w:lineRule="auto"/>
      </w:pPr>
      <w:r>
        <w:separator/>
      </w:r>
    </w:p>
  </w:footnote>
  <w:footnote w:type="continuationSeparator" w:id="0">
    <w:p w14:paraId="3B5119A5" w14:textId="77777777" w:rsidR="00132B35" w:rsidRDefault="00132B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61E9" w14:textId="3CA528A0" w:rsidR="00297DAC" w:rsidRDefault="000A7036">
    <w:pPr>
      <w:jc w:val="center"/>
      <w:rPr>
        <w:b/>
        <w:color w:val="505050"/>
        <w:sz w:val="26"/>
        <w:szCs w:val="2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5FAC358" wp14:editId="59891F56">
          <wp:simplePos x="0" y="0"/>
          <wp:positionH relativeFrom="margin">
            <wp:posOffset>5133340</wp:posOffset>
          </wp:positionH>
          <wp:positionV relativeFrom="paragraph">
            <wp:posOffset>-401320</wp:posOffset>
          </wp:positionV>
          <wp:extent cx="581025" cy="848360"/>
          <wp:effectExtent l="0" t="0" r="9525" b="8890"/>
          <wp:wrapTight wrapText="bothSides">
            <wp:wrapPolygon edited="0">
              <wp:start x="0" y="0"/>
              <wp:lineTo x="0" y="21341"/>
              <wp:lineTo x="21246" y="21341"/>
              <wp:lineTo x="21246" y="0"/>
              <wp:lineTo x="0" y="0"/>
            </wp:wrapPolygon>
          </wp:wrapTight>
          <wp:docPr id="1320883133" name="Picture 1" descr="A picture containing font, graphics, 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883133" name="Picture 1" descr="A picture containing font, graphics, text,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4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4B514AFD" wp14:editId="60399AC0">
          <wp:simplePos x="0" y="0"/>
          <wp:positionH relativeFrom="column">
            <wp:posOffset>-47624</wp:posOffset>
          </wp:positionH>
          <wp:positionV relativeFrom="paragraph">
            <wp:posOffset>-342899</wp:posOffset>
          </wp:positionV>
          <wp:extent cx="1276350" cy="78105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C3AC3">
      <w:rPr>
        <w:b/>
        <w:color w:val="505050"/>
        <w:sz w:val="26"/>
        <w:szCs w:val="26"/>
      </w:rPr>
      <w:t>August</w:t>
    </w:r>
    <w:r w:rsidR="002A0E3A">
      <w:rPr>
        <w:b/>
        <w:color w:val="505050"/>
        <w:sz w:val="26"/>
        <w:szCs w:val="26"/>
      </w:rPr>
      <w:t xml:space="preserve"> </w:t>
    </w:r>
    <w:r w:rsidR="0006632B">
      <w:rPr>
        <w:b/>
        <w:color w:val="505050"/>
        <w:sz w:val="26"/>
        <w:szCs w:val="26"/>
      </w:rPr>
      <w:t>2025</w:t>
    </w:r>
  </w:p>
  <w:p w14:paraId="6378E3A9" w14:textId="77777777" w:rsidR="00297DAC" w:rsidRDefault="000A7036">
    <w:pPr>
      <w:jc w:val="center"/>
    </w:pPr>
    <w:r>
      <w:rPr>
        <w:b/>
        <w:color w:val="505050"/>
        <w:sz w:val="26"/>
        <w:szCs w:val="26"/>
      </w:rPr>
      <w:t>Property Newsletter</w:t>
    </w:r>
    <w:r>
      <w:t xml:space="preserve">                     </w:t>
    </w:r>
  </w:p>
  <w:p w14:paraId="2FC2B731" w14:textId="77777777" w:rsidR="00297DAC" w:rsidRDefault="00000000">
    <w:pPr>
      <w:jc w:val="center"/>
    </w:pPr>
    <w:r>
      <w:rPr>
        <w:noProof/>
      </w:rPr>
      <w:pict w14:anchorId="608059C0">
        <v:rect id="_x0000_i1025" alt="" style="width:451.3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64F4D"/>
    <w:multiLevelType w:val="hybridMultilevel"/>
    <w:tmpl w:val="F4EC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C3D2B"/>
    <w:multiLevelType w:val="multilevel"/>
    <w:tmpl w:val="C73CBA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9024F4"/>
    <w:multiLevelType w:val="multilevel"/>
    <w:tmpl w:val="9AA8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300D13"/>
    <w:multiLevelType w:val="hybridMultilevel"/>
    <w:tmpl w:val="928A4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B38DB"/>
    <w:multiLevelType w:val="multilevel"/>
    <w:tmpl w:val="D67C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4C56C7"/>
    <w:multiLevelType w:val="hybridMultilevel"/>
    <w:tmpl w:val="99C47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676AB"/>
    <w:multiLevelType w:val="hybridMultilevel"/>
    <w:tmpl w:val="C2720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87818"/>
    <w:multiLevelType w:val="multilevel"/>
    <w:tmpl w:val="E486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391330"/>
    <w:multiLevelType w:val="multilevel"/>
    <w:tmpl w:val="72F8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886FE2"/>
    <w:multiLevelType w:val="hybridMultilevel"/>
    <w:tmpl w:val="F918C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725B8"/>
    <w:multiLevelType w:val="hybridMultilevel"/>
    <w:tmpl w:val="D5FCA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A19A7"/>
    <w:multiLevelType w:val="hybridMultilevel"/>
    <w:tmpl w:val="19261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E51D8"/>
    <w:multiLevelType w:val="multilevel"/>
    <w:tmpl w:val="2D80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7F620E"/>
    <w:multiLevelType w:val="multilevel"/>
    <w:tmpl w:val="DBEA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F7C3B"/>
    <w:multiLevelType w:val="hybridMultilevel"/>
    <w:tmpl w:val="DA2A0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C1300"/>
    <w:multiLevelType w:val="hybridMultilevel"/>
    <w:tmpl w:val="562A0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E0244"/>
    <w:multiLevelType w:val="hybridMultilevel"/>
    <w:tmpl w:val="54047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B3A99"/>
    <w:multiLevelType w:val="hybridMultilevel"/>
    <w:tmpl w:val="70083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530EC"/>
    <w:multiLevelType w:val="multilevel"/>
    <w:tmpl w:val="37F662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F133FB7"/>
    <w:multiLevelType w:val="multilevel"/>
    <w:tmpl w:val="074C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0CD12E5"/>
    <w:multiLevelType w:val="hybridMultilevel"/>
    <w:tmpl w:val="0D3AD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34B8A"/>
    <w:multiLevelType w:val="hybridMultilevel"/>
    <w:tmpl w:val="C5840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54050"/>
    <w:multiLevelType w:val="hybridMultilevel"/>
    <w:tmpl w:val="E660B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D36C10"/>
    <w:multiLevelType w:val="hybridMultilevel"/>
    <w:tmpl w:val="C2CE1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323E8"/>
    <w:multiLevelType w:val="multilevel"/>
    <w:tmpl w:val="5448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1233D04"/>
    <w:multiLevelType w:val="hybridMultilevel"/>
    <w:tmpl w:val="E424C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01996"/>
    <w:multiLevelType w:val="hybridMultilevel"/>
    <w:tmpl w:val="757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A21F5"/>
    <w:multiLevelType w:val="multilevel"/>
    <w:tmpl w:val="B28E9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205FF9"/>
    <w:multiLevelType w:val="multilevel"/>
    <w:tmpl w:val="3F9A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98C7302"/>
    <w:multiLevelType w:val="multilevel"/>
    <w:tmpl w:val="E8B6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645C29"/>
    <w:multiLevelType w:val="hybridMultilevel"/>
    <w:tmpl w:val="AC6AD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B2BC1"/>
    <w:multiLevelType w:val="multilevel"/>
    <w:tmpl w:val="A114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F63472"/>
    <w:multiLevelType w:val="hybridMultilevel"/>
    <w:tmpl w:val="57BE8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B31C6A"/>
    <w:multiLevelType w:val="hybridMultilevel"/>
    <w:tmpl w:val="86BC4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262CA"/>
    <w:multiLevelType w:val="hybridMultilevel"/>
    <w:tmpl w:val="4A2C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784634">
    <w:abstractNumId w:val="1"/>
  </w:num>
  <w:num w:numId="2" w16cid:durableId="1137450521">
    <w:abstractNumId w:val="18"/>
  </w:num>
  <w:num w:numId="3" w16cid:durableId="1548831470">
    <w:abstractNumId w:val="14"/>
  </w:num>
  <w:num w:numId="4" w16cid:durableId="2026322697">
    <w:abstractNumId w:val="0"/>
  </w:num>
  <w:num w:numId="5" w16cid:durableId="2017882195">
    <w:abstractNumId w:val="31"/>
  </w:num>
  <w:num w:numId="6" w16cid:durableId="399209071">
    <w:abstractNumId w:val="20"/>
  </w:num>
  <w:num w:numId="7" w16cid:durableId="47268178">
    <w:abstractNumId w:val="27"/>
  </w:num>
  <w:num w:numId="8" w16cid:durableId="894782347">
    <w:abstractNumId w:val="12"/>
  </w:num>
  <w:num w:numId="9" w16cid:durableId="945769519">
    <w:abstractNumId w:val="33"/>
  </w:num>
  <w:num w:numId="10" w16cid:durableId="30808868">
    <w:abstractNumId w:val="30"/>
  </w:num>
  <w:num w:numId="11" w16cid:durableId="1660426667">
    <w:abstractNumId w:val="26"/>
  </w:num>
  <w:num w:numId="12" w16cid:durableId="830173125">
    <w:abstractNumId w:val="3"/>
  </w:num>
  <w:num w:numId="13" w16cid:durableId="193809774">
    <w:abstractNumId w:val="11"/>
  </w:num>
  <w:num w:numId="14" w16cid:durableId="1435320195">
    <w:abstractNumId w:val="29"/>
  </w:num>
  <w:num w:numId="15" w16cid:durableId="1314724542">
    <w:abstractNumId w:val="8"/>
  </w:num>
  <w:num w:numId="16" w16cid:durableId="959840828">
    <w:abstractNumId w:val="32"/>
  </w:num>
  <w:num w:numId="17" w16cid:durableId="1384865184">
    <w:abstractNumId w:val="5"/>
  </w:num>
  <w:num w:numId="18" w16cid:durableId="673187291">
    <w:abstractNumId w:val="16"/>
  </w:num>
  <w:num w:numId="19" w16cid:durableId="18939955">
    <w:abstractNumId w:val="15"/>
  </w:num>
  <w:num w:numId="20" w16cid:durableId="1280382670">
    <w:abstractNumId w:val="28"/>
  </w:num>
  <w:num w:numId="21" w16cid:durableId="1775125990">
    <w:abstractNumId w:val="22"/>
  </w:num>
  <w:num w:numId="22" w16cid:durableId="1100569335">
    <w:abstractNumId w:val="7"/>
  </w:num>
  <w:num w:numId="23" w16cid:durableId="208735383">
    <w:abstractNumId w:val="13"/>
  </w:num>
  <w:num w:numId="24" w16cid:durableId="1421171312">
    <w:abstractNumId w:val="23"/>
  </w:num>
  <w:num w:numId="25" w16cid:durableId="1377199560">
    <w:abstractNumId w:val="24"/>
  </w:num>
  <w:num w:numId="26" w16cid:durableId="989555438">
    <w:abstractNumId w:val="19"/>
  </w:num>
  <w:num w:numId="27" w16cid:durableId="1112018896">
    <w:abstractNumId w:val="17"/>
  </w:num>
  <w:num w:numId="28" w16cid:durableId="1123575054">
    <w:abstractNumId w:val="9"/>
  </w:num>
  <w:num w:numId="29" w16cid:durableId="855845414">
    <w:abstractNumId w:val="6"/>
  </w:num>
  <w:num w:numId="30" w16cid:durableId="2126193249">
    <w:abstractNumId w:val="4"/>
  </w:num>
  <w:num w:numId="31" w16cid:durableId="436145979">
    <w:abstractNumId w:val="2"/>
  </w:num>
  <w:num w:numId="32" w16cid:durableId="877736802">
    <w:abstractNumId w:val="21"/>
  </w:num>
  <w:num w:numId="33" w16cid:durableId="974604795">
    <w:abstractNumId w:val="10"/>
  </w:num>
  <w:num w:numId="34" w16cid:durableId="1360013520">
    <w:abstractNumId w:val="34"/>
  </w:num>
  <w:num w:numId="35" w16cid:durableId="4063418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AC"/>
    <w:rsid w:val="0000037D"/>
    <w:rsid w:val="000004FE"/>
    <w:rsid w:val="00000798"/>
    <w:rsid w:val="0000180C"/>
    <w:rsid w:val="0000277D"/>
    <w:rsid w:val="000028B1"/>
    <w:rsid w:val="00003317"/>
    <w:rsid w:val="00006C95"/>
    <w:rsid w:val="0000783B"/>
    <w:rsid w:val="00010F89"/>
    <w:rsid w:val="00012691"/>
    <w:rsid w:val="00013188"/>
    <w:rsid w:val="00013253"/>
    <w:rsid w:val="00013A1B"/>
    <w:rsid w:val="00013BF8"/>
    <w:rsid w:val="00013CEC"/>
    <w:rsid w:val="00015A1C"/>
    <w:rsid w:val="00015ADE"/>
    <w:rsid w:val="00017009"/>
    <w:rsid w:val="00017F64"/>
    <w:rsid w:val="00020C5F"/>
    <w:rsid w:val="00021037"/>
    <w:rsid w:val="000215EA"/>
    <w:rsid w:val="00023860"/>
    <w:rsid w:val="00025293"/>
    <w:rsid w:val="00026D1D"/>
    <w:rsid w:val="000271A1"/>
    <w:rsid w:val="00027944"/>
    <w:rsid w:val="00027C59"/>
    <w:rsid w:val="000300B7"/>
    <w:rsid w:val="000305B9"/>
    <w:rsid w:val="00031BE9"/>
    <w:rsid w:val="000352C1"/>
    <w:rsid w:val="000359DE"/>
    <w:rsid w:val="00035B6E"/>
    <w:rsid w:val="00040092"/>
    <w:rsid w:val="00041804"/>
    <w:rsid w:val="000427DA"/>
    <w:rsid w:val="0004293F"/>
    <w:rsid w:val="000435AC"/>
    <w:rsid w:val="00043958"/>
    <w:rsid w:val="00043FD8"/>
    <w:rsid w:val="00044440"/>
    <w:rsid w:val="0004482E"/>
    <w:rsid w:val="0004497F"/>
    <w:rsid w:val="00044A42"/>
    <w:rsid w:val="000451B0"/>
    <w:rsid w:val="00046548"/>
    <w:rsid w:val="00046A36"/>
    <w:rsid w:val="00046F55"/>
    <w:rsid w:val="000503A2"/>
    <w:rsid w:val="00050EE1"/>
    <w:rsid w:val="00051811"/>
    <w:rsid w:val="000523F2"/>
    <w:rsid w:val="00054079"/>
    <w:rsid w:val="00055F76"/>
    <w:rsid w:val="00056F78"/>
    <w:rsid w:val="00057137"/>
    <w:rsid w:val="00057185"/>
    <w:rsid w:val="0005726A"/>
    <w:rsid w:val="000573B1"/>
    <w:rsid w:val="0006181E"/>
    <w:rsid w:val="0006325E"/>
    <w:rsid w:val="00063538"/>
    <w:rsid w:val="000640C7"/>
    <w:rsid w:val="00065AC5"/>
    <w:rsid w:val="0006632B"/>
    <w:rsid w:val="00066766"/>
    <w:rsid w:val="000675A8"/>
    <w:rsid w:val="000703D4"/>
    <w:rsid w:val="000711E3"/>
    <w:rsid w:val="00071F5B"/>
    <w:rsid w:val="00072BFB"/>
    <w:rsid w:val="00073F95"/>
    <w:rsid w:val="0007543F"/>
    <w:rsid w:val="00076339"/>
    <w:rsid w:val="000770AB"/>
    <w:rsid w:val="00082A47"/>
    <w:rsid w:val="0008393C"/>
    <w:rsid w:val="00083A41"/>
    <w:rsid w:val="0008453E"/>
    <w:rsid w:val="0008468A"/>
    <w:rsid w:val="00084E31"/>
    <w:rsid w:val="0008508B"/>
    <w:rsid w:val="0008635F"/>
    <w:rsid w:val="00086C92"/>
    <w:rsid w:val="000875F6"/>
    <w:rsid w:val="00087A93"/>
    <w:rsid w:val="00091B4D"/>
    <w:rsid w:val="00091FC0"/>
    <w:rsid w:val="0009334F"/>
    <w:rsid w:val="000938D7"/>
    <w:rsid w:val="00093E65"/>
    <w:rsid w:val="000944B8"/>
    <w:rsid w:val="00096E00"/>
    <w:rsid w:val="00097ADF"/>
    <w:rsid w:val="000A0186"/>
    <w:rsid w:val="000A163B"/>
    <w:rsid w:val="000A1C11"/>
    <w:rsid w:val="000A20AD"/>
    <w:rsid w:val="000A2B1F"/>
    <w:rsid w:val="000A5881"/>
    <w:rsid w:val="000A5C11"/>
    <w:rsid w:val="000A7036"/>
    <w:rsid w:val="000A7654"/>
    <w:rsid w:val="000A79DC"/>
    <w:rsid w:val="000B09D5"/>
    <w:rsid w:val="000B0F17"/>
    <w:rsid w:val="000B1A26"/>
    <w:rsid w:val="000B1AAF"/>
    <w:rsid w:val="000B20A9"/>
    <w:rsid w:val="000B4E1B"/>
    <w:rsid w:val="000B4EA1"/>
    <w:rsid w:val="000B5225"/>
    <w:rsid w:val="000C11F4"/>
    <w:rsid w:val="000C1674"/>
    <w:rsid w:val="000C2065"/>
    <w:rsid w:val="000C23A3"/>
    <w:rsid w:val="000C2FE6"/>
    <w:rsid w:val="000C612B"/>
    <w:rsid w:val="000C791D"/>
    <w:rsid w:val="000C7A48"/>
    <w:rsid w:val="000D1EA9"/>
    <w:rsid w:val="000D2175"/>
    <w:rsid w:val="000D312A"/>
    <w:rsid w:val="000D32D6"/>
    <w:rsid w:val="000D3B4A"/>
    <w:rsid w:val="000D45A4"/>
    <w:rsid w:val="000E0205"/>
    <w:rsid w:val="000E0C6B"/>
    <w:rsid w:val="000E2D4E"/>
    <w:rsid w:val="000E3110"/>
    <w:rsid w:val="000E468E"/>
    <w:rsid w:val="000E4CBC"/>
    <w:rsid w:val="000E73E1"/>
    <w:rsid w:val="000F008E"/>
    <w:rsid w:val="000F1333"/>
    <w:rsid w:val="000F1429"/>
    <w:rsid w:val="000F2551"/>
    <w:rsid w:val="000F6546"/>
    <w:rsid w:val="000F683D"/>
    <w:rsid w:val="000F75A8"/>
    <w:rsid w:val="00100616"/>
    <w:rsid w:val="0010110D"/>
    <w:rsid w:val="001029A1"/>
    <w:rsid w:val="0010352E"/>
    <w:rsid w:val="00105795"/>
    <w:rsid w:val="001067A9"/>
    <w:rsid w:val="00106CCC"/>
    <w:rsid w:val="00107211"/>
    <w:rsid w:val="001121EE"/>
    <w:rsid w:val="00114103"/>
    <w:rsid w:val="001141F1"/>
    <w:rsid w:val="001144BD"/>
    <w:rsid w:val="00114948"/>
    <w:rsid w:val="001159AA"/>
    <w:rsid w:val="0011663B"/>
    <w:rsid w:val="00116650"/>
    <w:rsid w:val="00120DBB"/>
    <w:rsid w:val="00120F20"/>
    <w:rsid w:val="00120FFD"/>
    <w:rsid w:val="001214C3"/>
    <w:rsid w:val="001220C6"/>
    <w:rsid w:val="001222D4"/>
    <w:rsid w:val="0012261F"/>
    <w:rsid w:val="00122E1C"/>
    <w:rsid w:val="0012305D"/>
    <w:rsid w:val="00126477"/>
    <w:rsid w:val="001264B5"/>
    <w:rsid w:val="0012737A"/>
    <w:rsid w:val="00127BFA"/>
    <w:rsid w:val="001301B6"/>
    <w:rsid w:val="00130CB4"/>
    <w:rsid w:val="001311A3"/>
    <w:rsid w:val="00131618"/>
    <w:rsid w:val="0013163C"/>
    <w:rsid w:val="00131F24"/>
    <w:rsid w:val="0013275E"/>
    <w:rsid w:val="00132B35"/>
    <w:rsid w:val="00134801"/>
    <w:rsid w:val="00135518"/>
    <w:rsid w:val="001357AC"/>
    <w:rsid w:val="0013594C"/>
    <w:rsid w:val="00135C4E"/>
    <w:rsid w:val="00137F73"/>
    <w:rsid w:val="001411D3"/>
    <w:rsid w:val="0014133B"/>
    <w:rsid w:val="00141BE3"/>
    <w:rsid w:val="00144007"/>
    <w:rsid w:val="00146CF9"/>
    <w:rsid w:val="00147628"/>
    <w:rsid w:val="00150305"/>
    <w:rsid w:val="0015066D"/>
    <w:rsid w:val="00151280"/>
    <w:rsid w:val="0015162A"/>
    <w:rsid w:val="00153FBB"/>
    <w:rsid w:val="00162793"/>
    <w:rsid w:val="00162F3F"/>
    <w:rsid w:val="00162FE9"/>
    <w:rsid w:val="00163A55"/>
    <w:rsid w:val="00163A59"/>
    <w:rsid w:val="0016419C"/>
    <w:rsid w:val="00164483"/>
    <w:rsid w:val="00164C5D"/>
    <w:rsid w:val="00164D48"/>
    <w:rsid w:val="0016515E"/>
    <w:rsid w:val="00165FFC"/>
    <w:rsid w:val="00166079"/>
    <w:rsid w:val="001661F8"/>
    <w:rsid w:val="0017022A"/>
    <w:rsid w:val="001709B8"/>
    <w:rsid w:val="00170BD9"/>
    <w:rsid w:val="0017180A"/>
    <w:rsid w:val="001726F1"/>
    <w:rsid w:val="0017279A"/>
    <w:rsid w:val="00172892"/>
    <w:rsid w:val="00172EF4"/>
    <w:rsid w:val="00173180"/>
    <w:rsid w:val="0017322F"/>
    <w:rsid w:val="0017398B"/>
    <w:rsid w:val="00174B0F"/>
    <w:rsid w:val="00174B27"/>
    <w:rsid w:val="00175EDD"/>
    <w:rsid w:val="00180DC0"/>
    <w:rsid w:val="001813EB"/>
    <w:rsid w:val="00184441"/>
    <w:rsid w:val="00184AC3"/>
    <w:rsid w:val="0018533B"/>
    <w:rsid w:val="001872E0"/>
    <w:rsid w:val="00190D94"/>
    <w:rsid w:val="00193CC3"/>
    <w:rsid w:val="00194836"/>
    <w:rsid w:val="00194E05"/>
    <w:rsid w:val="00196CC0"/>
    <w:rsid w:val="00197427"/>
    <w:rsid w:val="001976BF"/>
    <w:rsid w:val="001A6FB9"/>
    <w:rsid w:val="001A765B"/>
    <w:rsid w:val="001A77BE"/>
    <w:rsid w:val="001A7A96"/>
    <w:rsid w:val="001B554C"/>
    <w:rsid w:val="001B5BF5"/>
    <w:rsid w:val="001C025F"/>
    <w:rsid w:val="001C02E5"/>
    <w:rsid w:val="001C0815"/>
    <w:rsid w:val="001C0862"/>
    <w:rsid w:val="001C1297"/>
    <w:rsid w:val="001C12C5"/>
    <w:rsid w:val="001C2622"/>
    <w:rsid w:val="001C2F73"/>
    <w:rsid w:val="001C3321"/>
    <w:rsid w:val="001C33C1"/>
    <w:rsid w:val="001C375D"/>
    <w:rsid w:val="001C39CB"/>
    <w:rsid w:val="001C4013"/>
    <w:rsid w:val="001C4271"/>
    <w:rsid w:val="001C56C0"/>
    <w:rsid w:val="001C5973"/>
    <w:rsid w:val="001C5EE3"/>
    <w:rsid w:val="001C632B"/>
    <w:rsid w:val="001C639F"/>
    <w:rsid w:val="001C6FDA"/>
    <w:rsid w:val="001C77A1"/>
    <w:rsid w:val="001C796D"/>
    <w:rsid w:val="001D0C80"/>
    <w:rsid w:val="001D1843"/>
    <w:rsid w:val="001D1F3C"/>
    <w:rsid w:val="001D338F"/>
    <w:rsid w:val="001D40FA"/>
    <w:rsid w:val="001D4315"/>
    <w:rsid w:val="001D4320"/>
    <w:rsid w:val="001D47C5"/>
    <w:rsid w:val="001D5AFD"/>
    <w:rsid w:val="001D5F8D"/>
    <w:rsid w:val="001D74DF"/>
    <w:rsid w:val="001D766B"/>
    <w:rsid w:val="001D791F"/>
    <w:rsid w:val="001E151A"/>
    <w:rsid w:val="001E2C23"/>
    <w:rsid w:val="001E3858"/>
    <w:rsid w:val="001E40A4"/>
    <w:rsid w:val="001E43EA"/>
    <w:rsid w:val="001E5291"/>
    <w:rsid w:val="001E742D"/>
    <w:rsid w:val="001F0FFF"/>
    <w:rsid w:val="001F175D"/>
    <w:rsid w:val="001F2124"/>
    <w:rsid w:val="001F434C"/>
    <w:rsid w:val="001F6F96"/>
    <w:rsid w:val="002001D9"/>
    <w:rsid w:val="002015FB"/>
    <w:rsid w:val="00202C7D"/>
    <w:rsid w:val="002031FB"/>
    <w:rsid w:val="00205859"/>
    <w:rsid w:val="00205FF1"/>
    <w:rsid w:val="00206228"/>
    <w:rsid w:val="0021031D"/>
    <w:rsid w:val="00210755"/>
    <w:rsid w:val="002109CE"/>
    <w:rsid w:val="00210C3D"/>
    <w:rsid w:val="0021237D"/>
    <w:rsid w:val="00214AFF"/>
    <w:rsid w:val="00216BD3"/>
    <w:rsid w:val="00216D4E"/>
    <w:rsid w:val="00217C47"/>
    <w:rsid w:val="0022008B"/>
    <w:rsid w:val="0022042F"/>
    <w:rsid w:val="002206E0"/>
    <w:rsid w:val="00220DA7"/>
    <w:rsid w:val="002211F9"/>
    <w:rsid w:val="00223CCD"/>
    <w:rsid w:val="00225A3B"/>
    <w:rsid w:val="00226AB3"/>
    <w:rsid w:val="00226BAE"/>
    <w:rsid w:val="002276F6"/>
    <w:rsid w:val="002301AA"/>
    <w:rsid w:val="0023062A"/>
    <w:rsid w:val="0023117D"/>
    <w:rsid w:val="0023130C"/>
    <w:rsid w:val="0023223D"/>
    <w:rsid w:val="0023329A"/>
    <w:rsid w:val="00233999"/>
    <w:rsid w:val="00233A54"/>
    <w:rsid w:val="002347AD"/>
    <w:rsid w:val="00235EB7"/>
    <w:rsid w:val="0023781C"/>
    <w:rsid w:val="00240A5B"/>
    <w:rsid w:val="00240BF9"/>
    <w:rsid w:val="00240E0F"/>
    <w:rsid w:val="002413B2"/>
    <w:rsid w:val="00241890"/>
    <w:rsid w:val="00243703"/>
    <w:rsid w:val="002437BE"/>
    <w:rsid w:val="00245242"/>
    <w:rsid w:val="00245653"/>
    <w:rsid w:val="00245E0D"/>
    <w:rsid w:val="00246DA3"/>
    <w:rsid w:val="00247271"/>
    <w:rsid w:val="00247DFB"/>
    <w:rsid w:val="00250D96"/>
    <w:rsid w:val="00250DCF"/>
    <w:rsid w:val="00252CE3"/>
    <w:rsid w:val="00252E7C"/>
    <w:rsid w:val="002544D7"/>
    <w:rsid w:val="00255701"/>
    <w:rsid w:val="00255762"/>
    <w:rsid w:val="002573F9"/>
    <w:rsid w:val="00260293"/>
    <w:rsid w:val="00260FF4"/>
    <w:rsid w:val="00261183"/>
    <w:rsid w:val="002616ED"/>
    <w:rsid w:val="00261AFC"/>
    <w:rsid w:val="00262E64"/>
    <w:rsid w:val="0026467C"/>
    <w:rsid w:val="00265810"/>
    <w:rsid w:val="0027091F"/>
    <w:rsid w:val="00270E91"/>
    <w:rsid w:val="00271F2D"/>
    <w:rsid w:val="00273E2B"/>
    <w:rsid w:val="00273F4F"/>
    <w:rsid w:val="0027445B"/>
    <w:rsid w:val="002748E9"/>
    <w:rsid w:val="00274E11"/>
    <w:rsid w:val="00275AD2"/>
    <w:rsid w:val="00280281"/>
    <w:rsid w:val="002805E4"/>
    <w:rsid w:val="00281A70"/>
    <w:rsid w:val="0028289A"/>
    <w:rsid w:val="002838C0"/>
    <w:rsid w:val="00283F77"/>
    <w:rsid w:val="00285EAB"/>
    <w:rsid w:val="00287CF4"/>
    <w:rsid w:val="002909AE"/>
    <w:rsid w:val="00290A1C"/>
    <w:rsid w:val="00290C9F"/>
    <w:rsid w:val="00291806"/>
    <w:rsid w:val="00292286"/>
    <w:rsid w:val="002925AF"/>
    <w:rsid w:val="0029408E"/>
    <w:rsid w:val="0029448E"/>
    <w:rsid w:val="00295328"/>
    <w:rsid w:val="00295FDB"/>
    <w:rsid w:val="00296634"/>
    <w:rsid w:val="00297DAC"/>
    <w:rsid w:val="002A0E3A"/>
    <w:rsid w:val="002A288A"/>
    <w:rsid w:val="002A36CF"/>
    <w:rsid w:val="002A3B38"/>
    <w:rsid w:val="002A44D7"/>
    <w:rsid w:val="002A47F2"/>
    <w:rsid w:val="002A702F"/>
    <w:rsid w:val="002A7037"/>
    <w:rsid w:val="002A722F"/>
    <w:rsid w:val="002A7237"/>
    <w:rsid w:val="002A7411"/>
    <w:rsid w:val="002B0761"/>
    <w:rsid w:val="002B09B6"/>
    <w:rsid w:val="002B0AEB"/>
    <w:rsid w:val="002B188F"/>
    <w:rsid w:val="002B28A3"/>
    <w:rsid w:val="002B3C1F"/>
    <w:rsid w:val="002B55AF"/>
    <w:rsid w:val="002B60DE"/>
    <w:rsid w:val="002B6FA6"/>
    <w:rsid w:val="002B758A"/>
    <w:rsid w:val="002B772E"/>
    <w:rsid w:val="002B7D03"/>
    <w:rsid w:val="002C0095"/>
    <w:rsid w:val="002C0FB7"/>
    <w:rsid w:val="002C1DAA"/>
    <w:rsid w:val="002C27DE"/>
    <w:rsid w:val="002C2AF8"/>
    <w:rsid w:val="002C32C8"/>
    <w:rsid w:val="002C339C"/>
    <w:rsid w:val="002C4081"/>
    <w:rsid w:val="002C4A8A"/>
    <w:rsid w:val="002C4C43"/>
    <w:rsid w:val="002C4D2B"/>
    <w:rsid w:val="002C50D9"/>
    <w:rsid w:val="002C55AD"/>
    <w:rsid w:val="002C5951"/>
    <w:rsid w:val="002C6AD2"/>
    <w:rsid w:val="002C7132"/>
    <w:rsid w:val="002D10DA"/>
    <w:rsid w:val="002D2541"/>
    <w:rsid w:val="002D2A4D"/>
    <w:rsid w:val="002D3CDE"/>
    <w:rsid w:val="002D3D58"/>
    <w:rsid w:val="002D3D95"/>
    <w:rsid w:val="002D3E3C"/>
    <w:rsid w:val="002D447B"/>
    <w:rsid w:val="002D4B75"/>
    <w:rsid w:val="002D5F4B"/>
    <w:rsid w:val="002D7BCB"/>
    <w:rsid w:val="002E2ABB"/>
    <w:rsid w:val="002E2CD6"/>
    <w:rsid w:val="002E2E7F"/>
    <w:rsid w:val="002E35E6"/>
    <w:rsid w:val="002E3979"/>
    <w:rsid w:val="002E3B88"/>
    <w:rsid w:val="002E72EB"/>
    <w:rsid w:val="002E789B"/>
    <w:rsid w:val="002E7961"/>
    <w:rsid w:val="002E7A96"/>
    <w:rsid w:val="002F0C27"/>
    <w:rsid w:val="002F136B"/>
    <w:rsid w:val="002F31CE"/>
    <w:rsid w:val="002F3616"/>
    <w:rsid w:val="002F51DE"/>
    <w:rsid w:val="002F5F33"/>
    <w:rsid w:val="002F61DB"/>
    <w:rsid w:val="002F6637"/>
    <w:rsid w:val="002F7279"/>
    <w:rsid w:val="00300094"/>
    <w:rsid w:val="00300148"/>
    <w:rsid w:val="00302B6B"/>
    <w:rsid w:val="003035F6"/>
    <w:rsid w:val="0030441F"/>
    <w:rsid w:val="003049AA"/>
    <w:rsid w:val="003068B3"/>
    <w:rsid w:val="00307A75"/>
    <w:rsid w:val="00307C78"/>
    <w:rsid w:val="0031124C"/>
    <w:rsid w:val="003120AC"/>
    <w:rsid w:val="003124B8"/>
    <w:rsid w:val="003131A8"/>
    <w:rsid w:val="00314229"/>
    <w:rsid w:val="00314F0E"/>
    <w:rsid w:val="00320210"/>
    <w:rsid w:val="003202A2"/>
    <w:rsid w:val="0032066D"/>
    <w:rsid w:val="00320860"/>
    <w:rsid w:val="003217D3"/>
    <w:rsid w:val="00321B38"/>
    <w:rsid w:val="00322AB6"/>
    <w:rsid w:val="003240C4"/>
    <w:rsid w:val="003244E8"/>
    <w:rsid w:val="00324890"/>
    <w:rsid w:val="00325378"/>
    <w:rsid w:val="003259E1"/>
    <w:rsid w:val="0032786A"/>
    <w:rsid w:val="003279C7"/>
    <w:rsid w:val="00331CB7"/>
    <w:rsid w:val="0033234C"/>
    <w:rsid w:val="0033254E"/>
    <w:rsid w:val="00332C31"/>
    <w:rsid w:val="0033387D"/>
    <w:rsid w:val="00333C2C"/>
    <w:rsid w:val="003346BA"/>
    <w:rsid w:val="003347E8"/>
    <w:rsid w:val="00341047"/>
    <w:rsid w:val="00341388"/>
    <w:rsid w:val="00341C31"/>
    <w:rsid w:val="00341FDF"/>
    <w:rsid w:val="00342B9A"/>
    <w:rsid w:val="003435BC"/>
    <w:rsid w:val="00343D88"/>
    <w:rsid w:val="00344B07"/>
    <w:rsid w:val="00345197"/>
    <w:rsid w:val="00346397"/>
    <w:rsid w:val="00346FDB"/>
    <w:rsid w:val="00346FDD"/>
    <w:rsid w:val="003471C9"/>
    <w:rsid w:val="0035063C"/>
    <w:rsid w:val="0035068E"/>
    <w:rsid w:val="0035188C"/>
    <w:rsid w:val="00354317"/>
    <w:rsid w:val="00354CA4"/>
    <w:rsid w:val="00354CB5"/>
    <w:rsid w:val="0035576C"/>
    <w:rsid w:val="00355E36"/>
    <w:rsid w:val="00356035"/>
    <w:rsid w:val="003562AE"/>
    <w:rsid w:val="00356470"/>
    <w:rsid w:val="00357046"/>
    <w:rsid w:val="00357EB5"/>
    <w:rsid w:val="003607B6"/>
    <w:rsid w:val="003617A1"/>
    <w:rsid w:val="0036256A"/>
    <w:rsid w:val="00362DCA"/>
    <w:rsid w:val="00363A2F"/>
    <w:rsid w:val="00365392"/>
    <w:rsid w:val="0036756A"/>
    <w:rsid w:val="00367685"/>
    <w:rsid w:val="003724B6"/>
    <w:rsid w:val="00373DE9"/>
    <w:rsid w:val="00373DF7"/>
    <w:rsid w:val="00376D83"/>
    <w:rsid w:val="00377E38"/>
    <w:rsid w:val="003807CC"/>
    <w:rsid w:val="00380D65"/>
    <w:rsid w:val="00381CCC"/>
    <w:rsid w:val="003831C5"/>
    <w:rsid w:val="00383407"/>
    <w:rsid w:val="00385C15"/>
    <w:rsid w:val="00387288"/>
    <w:rsid w:val="003900A9"/>
    <w:rsid w:val="00391F59"/>
    <w:rsid w:val="00392A86"/>
    <w:rsid w:val="00392D55"/>
    <w:rsid w:val="00393F26"/>
    <w:rsid w:val="0039485D"/>
    <w:rsid w:val="00395E0A"/>
    <w:rsid w:val="00396973"/>
    <w:rsid w:val="00396CB3"/>
    <w:rsid w:val="003972F5"/>
    <w:rsid w:val="0039741A"/>
    <w:rsid w:val="0039748D"/>
    <w:rsid w:val="003A109E"/>
    <w:rsid w:val="003A2FC6"/>
    <w:rsid w:val="003A374A"/>
    <w:rsid w:val="003A3B27"/>
    <w:rsid w:val="003A40B2"/>
    <w:rsid w:val="003A41BD"/>
    <w:rsid w:val="003A5A83"/>
    <w:rsid w:val="003B1656"/>
    <w:rsid w:val="003B1DC2"/>
    <w:rsid w:val="003B3112"/>
    <w:rsid w:val="003B4690"/>
    <w:rsid w:val="003B4E71"/>
    <w:rsid w:val="003B51E7"/>
    <w:rsid w:val="003B5B07"/>
    <w:rsid w:val="003B6D5E"/>
    <w:rsid w:val="003C03DE"/>
    <w:rsid w:val="003C139C"/>
    <w:rsid w:val="003C159E"/>
    <w:rsid w:val="003C2B8E"/>
    <w:rsid w:val="003C3C96"/>
    <w:rsid w:val="003C3D64"/>
    <w:rsid w:val="003C4784"/>
    <w:rsid w:val="003C4C6A"/>
    <w:rsid w:val="003C5133"/>
    <w:rsid w:val="003C7FD7"/>
    <w:rsid w:val="003D0D64"/>
    <w:rsid w:val="003D0F34"/>
    <w:rsid w:val="003D1771"/>
    <w:rsid w:val="003D1F73"/>
    <w:rsid w:val="003D2621"/>
    <w:rsid w:val="003D2ECA"/>
    <w:rsid w:val="003D3409"/>
    <w:rsid w:val="003D430F"/>
    <w:rsid w:val="003D63F3"/>
    <w:rsid w:val="003E05D2"/>
    <w:rsid w:val="003E0739"/>
    <w:rsid w:val="003E1291"/>
    <w:rsid w:val="003E18E7"/>
    <w:rsid w:val="003E4F77"/>
    <w:rsid w:val="003E4FC8"/>
    <w:rsid w:val="003E6033"/>
    <w:rsid w:val="003E7274"/>
    <w:rsid w:val="003E7279"/>
    <w:rsid w:val="003F00B0"/>
    <w:rsid w:val="003F104F"/>
    <w:rsid w:val="003F301C"/>
    <w:rsid w:val="003F31B0"/>
    <w:rsid w:val="003F3395"/>
    <w:rsid w:val="003F355A"/>
    <w:rsid w:val="003F43E8"/>
    <w:rsid w:val="003F5626"/>
    <w:rsid w:val="003F6D22"/>
    <w:rsid w:val="003F72C7"/>
    <w:rsid w:val="004024AC"/>
    <w:rsid w:val="004058FB"/>
    <w:rsid w:val="00405928"/>
    <w:rsid w:val="00405C9C"/>
    <w:rsid w:val="00410CE7"/>
    <w:rsid w:val="00411512"/>
    <w:rsid w:val="00413477"/>
    <w:rsid w:val="00414C08"/>
    <w:rsid w:val="0041556E"/>
    <w:rsid w:val="004165C9"/>
    <w:rsid w:val="004165ED"/>
    <w:rsid w:val="004168A8"/>
    <w:rsid w:val="00420BCF"/>
    <w:rsid w:val="00421476"/>
    <w:rsid w:val="0042197B"/>
    <w:rsid w:val="004227B2"/>
    <w:rsid w:val="00423A19"/>
    <w:rsid w:val="00423E70"/>
    <w:rsid w:val="00424164"/>
    <w:rsid w:val="004243B5"/>
    <w:rsid w:val="004256AE"/>
    <w:rsid w:val="00425CB8"/>
    <w:rsid w:val="00426190"/>
    <w:rsid w:val="0042692F"/>
    <w:rsid w:val="00427454"/>
    <w:rsid w:val="004332BB"/>
    <w:rsid w:val="00433EC7"/>
    <w:rsid w:val="00441686"/>
    <w:rsid w:val="00441FE0"/>
    <w:rsid w:val="00442610"/>
    <w:rsid w:val="0044348A"/>
    <w:rsid w:val="004444AA"/>
    <w:rsid w:val="0044715F"/>
    <w:rsid w:val="004476EE"/>
    <w:rsid w:val="004503FB"/>
    <w:rsid w:val="004511E3"/>
    <w:rsid w:val="0045228C"/>
    <w:rsid w:val="00452641"/>
    <w:rsid w:val="004528BD"/>
    <w:rsid w:val="00452F21"/>
    <w:rsid w:val="00456F9B"/>
    <w:rsid w:val="004577B3"/>
    <w:rsid w:val="004656D9"/>
    <w:rsid w:val="00465FE6"/>
    <w:rsid w:val="004670A2"/>
    <w:rsid w:val="0046738E"/>
    <w:rsid w:val="004714C2"/>
    <w:rsid w:val="00471C33"/>
    <w:rsid w:val="004732CF"/>
    <w:rsid w:val="004738F7"/>
    <w:rsid w:val="00473EC8"/>
    <w:rsid w:val="00475D86"/>
    <w:rsid w:val="0048000C"/>
    <w:rsid w:val="00481B14"/>
    <w:rsid w:val="004845BA"/>
    <w:rsid w:val="00484FFD"/>
    <w:rsid w:val="00486568"/>
    <w:rsid w:val="00486EEF"/>
    <w:rsid w:val="00490D44"/>
    <w:rsid w:val="00493745"/>
    <w:rsid w:val="004943D7"/>
    <w:rsid w:val="00494A43"/>
    <w:rsid w:val="00495A1B"/>
    <w:rsid w:val="00495D5A"/>
    <w:rsid w:val="00495E78"/>
    <w:rsid w:val="00496B64"/>
    <w:rsid w:val="00496DB5"/>
    <w:rsid w:val="00497ED0"/>
    <w:rsid w:val="004A0301"/>
    <w:rsid w:val="004A1A88"/>
    <w:rsid w:val="004A3D0E"/>
    <w:rsid w:val="004A49D9"/>
    <w:rsid w:val="004A5A03"/>
    <w:rsid w:val="004A7694"/>
    <w:rsid w:val="004B2022"/>
    <w:rsid w:val="004B28D9"/>
    <w:rsid w:val="004B2D03"/>
    <w:rsid w:val="004B35AC"/>
    <w:rsid w:val="004B4261"/>
    <w:rsid w:val="004B5AF6"/>
    <w:rsid w:val="004B5D43"/>
    <w:rsid w:val="004B6243"/>
    <w:rsid w:val="004B70DA"/>
    <w:rsid w:val="004C0222"/>
    <w:rsid w:val="004C062B"/>
    <w:rsid w:val="004C3A37"/>
    <w:rsid w:val="004C3BF0"/>
    <w:rsid w:val="004C661F"/>
    <w:rsid w:val="004C70A9"/>
    <w:rsid w:val="004C72D2"/>
    <w:rsid w:val="004C7B9E"/>
    <w:rsid w:val="004D0049"/>
    <w:rsid w:val="004D00A9"/>
    <w:rsid w:val="004D0116"/>
    <w:rsid w:val="004D3684"/>
    <w:rsid w:val="004D3688"/>
    <w:rsid w:val="004D49B6"/>
    <w:rsid w:val="004D57BB"/>
    <w:rsid w:val="004D6B52"/>
    <w:rsid w:val="004D74C6"/>
    <w:rsid w:val="004D7705"/>
    <w:rsid w:val="004D793C"/>
    <w:rsid w:val="004E2944"/>
    <w:rsid w:val="004E2C4A"/>
    <w:rsid w:val="004E2D9D"/>
    <w:rsid w:val="004E5862"/>
    <w:rsid w:val="004E67BC"/>
    <w:rsid w:val="004E75D4"/>
    <w:rsid w:val="004F0196"/>
    <w:rsid w:val="004F153C"/>
    <w:rsid w:val="004F1FD8"/>
    <w:rsid w:val="004F227A"/>
    <w:rsid w:val="004F3924"/>
    <w:rsid w:val="004F4270"/>
    <w:rsid w:val="004F4F92"/>
    <w:rsid w:val="004F550A"/>
    <w:rsid w:val="004F5BB8"/>
    <w:rsid w:val="004F5E78"/>
    <w:rsid w:val="004F5FFA"/>
    <w:rsid w:val="004F66B2"/>
    <w:rsid w:val="005004B0"/>
    <w:rsid w:val="00501DF0"/>
    <w:rsid w:val="00504A9F"/>
    <w:rsid w:val="00505ECB"/>
    <w:rsid w:val="005102BA"/>
    <w:rsid w:val="005122B8"/>
    <w:rsid w:val="005132F0"/>
    <w:rsid w:val="005134AF"/>
    <w:rsid w:val="005149A9"/>
    <w:rsid w:val="00514D23"/>
    <w:rsid w:val="00514D60"/>
    <w:rsid w:val="00514EEF"/>
    <w:rsid w:val="00515A7B"/>
    <w:rsid w:val="0051746D"/>
    <w:rsid w:val="005208C7"/>
    <w:rsid w:val="005217DA"/>
    <w:rsid w:val="00521A00"/>
    <w:rsid w:val="00523759"/>
    <w:rsid w:val="005237AC"/>
    <w:rsid w:val="005245C5"/>
    <w:rsid w:val="00525A69"/>
    <w:rsid w:val="00526175"/>
    <w:rsid w:val="00526777"/>
    <w:rsid w:val="00527558"/>
    <w:rsid w:val="00531431"/>
    <w:rsid w:val="00532664"/>
    <w:rsid w:val="00533268"/>
    <w:rsid w:val="00533950"/>
    <w:rsid w:val="005353C8"/>
    <w:rsid w:val="00535705"/>
    <w:rsid w:val="00535F4C"/>
    <w:rsid w:val="00540030"/>
    <w:rsid w:val="00540080"/>
    <w:rsid w:val="005400BF"/>
    <w:rsid w:val="00540198"/>
    <w:rsid w:val="00540410"/>
    <w:rsid w:val="00540F7F"/>
    <w:rsid w:val="00541B31"/>
    <w:rsid w:val="00542AAF"/>
    <w:rsid w:val="005478FD"/>
    <w:rsid w:val="00551372"/>
    <w:rsid w:val="0055239E"/>
    <w:rsid w:val="0055240E"/>
    <w:rsid w:val="00554065"/>
    <w:rsid w:val="00554809"/>
    <w:rsid w:val="00556157"/>
    <w:rsid w:val="0055678B"/>
    <w:rsid w:val="005567D5"/>
    <w:rsid w:val="00556E23"/>
    <w:rsid w:val="005571C8"/>
    <w:rsid w:val="005572CC"/>
    <w:rsid w:val="00560F94"/>
    <w:rsid w:val="005622C4"/>
    <w:rsid w:val="00562648"/>
    <w:rsid w:val="005639DA"/>
    <w:rsid w:val="00564DDB"/>
    <w:rsid w:val="00566374"/>
    <w:rsid w:val="00570ED5"/>
    <w:rsid w:val="0057285C"/>
    <w:rsid w:val="005729A3"/>
    <w:rsid w:val="00575D19"/>
    <w:rsid w:val="00575FE3"/>
    <w:rsid w:val="005762D2"/>
    <w:rsid w:val="005771EC"/>
    <w:rsid w:val="00580A87"/>
    <w:rsid w:val="00580C5B"/>
    <w:rsid w:val="00580DBD"/>
    <w:rsid w:val="00581D19"/>
    <w:rsid w:val="00582211"/>
    <w:rsid w:val="005833F1"/>
    <w:rsid w:val="00583FE0"/>
    <w:rsid w:val="00585DF0"/>
    <w:rsid w:val="0058740C"/>
    <w:rsid w:val="005911D3"/>
    <w:rsid w:val="00591759"/>
    <w:rsid w:val="00592053"/>
    <w:rsid w:val="00592877"/>
    <w:rsid w:val="005942A1"/>
    <w:rsid w:val="005947B9"/>
    <w:rsid w:val="00595956"/>
    <w:rsid w:val="005963F5"/>
    <w:rsid w:val="0059665B"/>
    <w:rsid w:val="00597609"/>
    <w:rsid w:val="005978CF"/>
    <w:rsid w:val="005A18DC"/>
    <w:rsid w:val="005A1FDE"/>
    <w:rsid w:val="005A2C57"/>
    <w:rsid w:val="005A3780"/>
    <w:rsid w:val="005A59ED"/>
    <w:rsid w:val="005A65D0"/>
    <w:rsid w:val="005A7FBD"/>
    <w:rsid w:val="005B0E4D"/>
    <w:rsid w:val="005B1A55"/>
    <w:rsid w:val="005B2A66"/>
    <w:rsid w:val="005B3677"/>
    <w:rsid w:val="005B3BC4"/>
    <w:rsid w:val="005B4FFE"/>
    <w:rsid w:val="005B64E8"/>
    <w:rsid w:val="005B6BA5"/>
    <w:rsid w:val="005B6CBE"/>
    <w:rsid w:val="005B7850"/>
    <w:rsid w:val="005C22E5"/>
    <w:rsid w:val="005C3F42"/>
    <w:rsid w:val="005C3F8B"/>
    <w:rsid w:val="005C65CB"/>
    <w:rsid w:val="005C7AAF"/>
    <w:rsid w:val="005D1271"/>
    <w:rsid w:val="005D25ED"/>
    <w:rsid w:val="005D261A"/>
    <w:rsid w:val="005D270E"/>
    <w:rsid w:val="005D2A1D"/>
    <w:rsid w:val="005D4ABF"/>
    <w:rsid w:val="005D57AE"/>
    <w:rsid w:val="005D693E"/>
    <w:rsid w:val="005D7896"/>
    <w:rsid w:val="005E0E76"/>
    <w:rsid w:val="005E1BB9"/>
    <w:rsid w:val="005E1C7F"/>
    <w:rsid w:val="005E2535"/>
    <w:rsid w:val="005E2E39"/>
    <w:rsid w:val="005E40AB"/>
    <w:rsid w:val="005E4A3A"/>
    <w:rsid w:val="005E4E4D"/>
    <w:rsid w:val="005E51B1"/>
    <w:rsid w:val="005E54D5"/>
    <w:rsid w:val="005E5700"/>
    <w:rsid w:val="005E670B"/>
    <w:rsid w:val="005E761B"/>
    <w:rsid w:val="005F0845"/>
    <w:rsid w:val="005F1288"/>
    <w:rsid w:val="005F12D3"/>
    <w:rsid w:val="005F16C7"/>
    <w:rsid w:val="005F19FA"/>
    <w:rsid w:val="005F252B"/>
    <w:rsid w:val="005F3FA3"/>
    <w:rsid w:val="005F410A"/>
    <w:rsid w:val="005F57B8"/>
    <w:rsid w:val="005F5BBB"/>
    <w:rsid w:val="005F5E77"/>
    <w:rsid w:val="005F68F6"/>
    <w:rsid w:val="005F73BB"/>
    <w:rsid w:val="00600436"/>
    <w:rsid w:val="00600503"/>
    <w:rsid w:val="00603F60"/>
    <w:rsid w:val="006044FD"/>
    <w:rsid w:val="006045C5"/>
    <w:rsid w:val="00604C82"/>
    <w:rsid w:val="00604E20"/>
    <w:rsid w:val="00606059"/>
    <w:rsid w:val="00610D7D"/>
    <w:rsid w:val="0061158F"/>
    <w:rsid w:val="006119BD"/>
    <w:rsid w:val="006129A5"/>
    <w:rsid w:val="006136B0"/>
    <w:rsid w:val="00616888"/>
    <w:rsid w:val="00616EB2"/>
    <w:rsid w:val="00616F5A"/>
    <w:rsid w:val="00620596"/>
    <w:rsid w:val="00620A42"/>
    <w:rsid w:val="00621D3A"/>
    <w:rsid w:val="00622E51"/>
    <w:rsid w:val="00622E64"/>
    <w:rsid w:val="00623175"/>
    <w:rsid w:val="00623564"/>
    <w:rsid w:val="006260A4"/>
    <w:rsid w:val="0063086C"/>
    <w:rsid w:val="006318DE"/>
    <w:rsid w:val="00633FF9"/>
    <w:rsid w:val="0063442A"/>
    <w:rsid w:val="00634EB8"/>
    <w:rsid w:val="00634F9D"/>
    <w:rsid w:val="006352F4"/>
    <w:rsid w:val="00635A62"/>
    <w:rsid w:val="00637229"/>
    <w:rsid w:val="006406D8"/>
    <w:rsid w:val="00640E0D"/>
    <w:rsid w:val="0064187E"/>
    <w:rsid w:val="00642886"/>
    <w:rsid w:val="00642C6C"/>
    <w:rsid w:val="006435DE"/>
    <w:rsid w:val="00643B8B"/>
    <w:rsid w:val="00643F2C"/>
    <w:rsid w:val="0064402E"/>
    <w:rsid w:val="006443C8"/>
    <w:rsid w:val="006459D4"/>
    <w:rsid w:val="006473DE"/>
    <w:rsid w:val="00647534"/>
    <w:rsid w:val="006475B0"/>
    <w:rsid w:val="00647762"/>
    <w:rsid w:val="00647D9D"/>
    <w:rsid w:val="00647EF0"/>
    <w:rsid w:val="0065152E"/>
    <w:rsid w:val="00651A27"/>
    <w:rsid w:val="0065400F"/>
    <w:rsid w:val="0065424D"/>
    <w:rsid w:val="0065429D"/>
    <w:rsid w:val="006550B2"/>
    <w:rsid w:val="00655F0F"/>
    <w:rsid w:val="00656040"/>
    <w:rsid w:val="00656B3F"/>
    <w:rsid w:val="0065779C"/>
    <w:rsid w:val="00657B0E"/>
    <w:rsid w:val="00661B3C"/>
    <w:rsid w:val="00662ED6"/>
    <w:rsid w:val="00662F3D"/>
    <w:rsid w:val="00662F4B"/>
    <w:rsid w:val="00663538"/>
    <w:rsid w:val="006636F7"/>
    <w:rsid w:val="00663F1A"/>
    <w:rsid w:val="006652AE"/>
    <w:rsid w:val="00665716"/>
    <w:rsid w:val="0066680D"/>
    <w:rsid w:val="00666CF2"/>
    <w:rsid w:val="0067004C"/>
    <w:rsid w:val="0067095C"/>
    <w:rsid w:val="00671748"/>
    <w:rsid w:val="006725CB"/>
    <w:rsid w:val="00672BB8"/>
    <w:rsid w:val="00672F50"/>
    <w:rsid w:val="006736FC"/>
    <w:rsid w:val="00673CB0"/>
    <w:rsid w:val="0067479B"/>
    <w:rsid w:val="00674E27"/>
    <w:rsid w:val="0067685A"/>
    <w:rsid w:val="006779EB"/>
    <w:rsid w:val="00677A2B"/>
    <w:rsid w:val="00681B9C"/>
    <w:rsid w:val="0068224F"/>
    <w:rsid w:val="00683202"/>
    <w:rsid w:val="0068389C"/>
    <w:rsid w:val="006839AE"/>
    <w:rsid w:val="00683E84"/>
    <w:rsid w:val="006845AB"/>
    <w:rsid w:val="0068463E"/>
    <w:rsid w:val="006846C3"/>
    <w:rsid w:val="00686153"/>
    <w:rsid w:val="00687820"/>
    <w:rsid w:val="00690680"/>
    <w:rsid w:val="006908FD"/>
    <w:rsid w:val="00690927"/>
    <w:rsid w:val="00690B17"/>
    <w:rsid w:val="00690CD2"/>
    <w:rsid w:val="00690F1A"/>
    <w:rsid w:val="00691FFF"/>
    <w:rsid w:val="00692340"/>
    <w:rsid w:val="00693A2E"/>
    <w:rsid w:val="00693B31"/>
    <w:rsid w:val="00693D41"/>
    <w:rsid w:val="00693D8F"/>
    <w:rsid w:val="0069597C"/>
    <w:rsid w:val="006A0B33"/>
    <w:rsid w:val="006A22A0"/>
    <w:rsid w:val="006A244B"/>
    <w:rsid w:val="006A3E30"/>
    <w:rsid w:val="006A4384"/>
    <w:rsid w:val="006A4486"/>
    <w:rsid w:val="006A4533"/>
    <w:rsid w:val="006A520D"/>
    <w:rsid w:val="006A5787"/>
    <w:rsid w:val="006A5FBF"/>
    <w:rsid w:val="006A64B0"/>
    <w:rsid w:val="006A662D"/>
    <w:rsid w:val="006B0D7C"/>
    <w:rsid w:val="006B205B"/>
    <w:rsid w:val="006B2F6E"/>
    <w:rsid w:val="006B30D7"/>
    <w:rsid w:val="006B37D4"/>
    <w:rsid w:val="006B4C66"/>
    <w:rsid w:val="006B504A"/>
    <w:rsid w:val="006B55E2"/>
    <w:rsid w:val="006B651F"/>
    <w:rsid w:val="006B6CB4"/>
    <w:rsid w:val="006B6F3A"/>
    <w:rsid w:val="006B7556"/>
    <w:rsid w:val="006B788D"/>
    <w:rsid w:val="006B78EF"/>
    <w:rsid w:val="006B7A1F"/>
    <w:rsid w:val="006B7D42"/>
    <w:rsid w:val="006C0452"/>
    <w:rsid w:val="006C04D5"/>
    <w:rsid w:val="006C10DD"/>
    <w:rsid w:val="006C4D4D"/>
    <w:rsid w:val="006C524C"/>
    <w:rsid w:val="006C6819"/>
    <w:rsid w:val="006C7FB6"/>
    <w:rsid w:val="006D02B0"/>
    <w:rsid w:val="006D07A3"/>
    <w:rsid w:val="006D0ABD"/>
    <w:rsid w:val="006D1694"/>
    <w:rsid w:val="006D1E63"/>
    <w:rsid w:val="006D279B"/>
    <w:rsid w:val="006D4702"/>
    <w:rsid w:val="006D48D5"/>
    <w:rsid w:val="006D586E"/>
    <w:rsid w:val="006E1C64"/>
    <w:rsid w:val="006E4212"/>
    <w:rsid w:val="006E436C"/>
    <w:rsid w:val="006E55A4"/>
    <w:rsid w:val="006E7653"/>
    <w:rsid w:val="006F012F"/>
    <w:rsid w:val="006F39CF"/>
    <w:rsid w:val="006F487F"/>
    <w:rsid w:val="006F545F"/>
    <w:rsid w:val="006F6525"/>
    <w:rsid w:val="0070007B"/>
    <w:rsid w:val="00700B2A"/>
    <w:rsid w:val="00700C30"/>
    <w:rsid w:val="007028A4"/>
    <w:rsid w:val="00703732"/>
    <w:rsid w:val="00703F51"/>
    <w:rsid w:val="00704744"/>
    <w:rsid w:val="00704A04"/>
    <w:rsid w:val="00704F20"/>
    <w:rsid w:val="007052EC"/>
    <w:rsid w:val="007071C6"/>
    <w:rsid w:val="00707A15"/>
    <w:rsid w:val="00707CD4"/>
    <w:rsid w:val="00707FAF"/>
    <w:rsid w:val="00710241"/>
    <w:rsid w:val="0071085F"/>
    <w:rsid w:val="00710C36"/>
    <w:rsid w:val="00712A29"/>
    <w:rsid w:val="00713094"/>
    <w:rsid w:val="007147C6"/>
    <w:rsid w:val="00714C03"/>
    <w:rsid w:val="00715142"/>
    <w:rsid w:val="0071531B"/>
    <w:rsid w:val="007153D2"/>
    <w:rsid w:val="007158B4"/>
    <w:rsid w:val="00715B20"/>
    <w:rsid w:val="00715D9E"/>
    <w:rsid w:val="00717600"/>
    <w:rsid w:val="00717EF2"/>
    <w:rsid w:val="007203F9"/>
    <w:rsid w:val="00721A42"/>
    <w:rsid w:val="00724864"/>
    <w:rsid w:val="00725216"/>
    <w:rsid w:val="0072672A"/>
    <w:rsid w:val="00727E0A"/>
    <w:rsid w:val="0073215A"/>
    <w:rsid w:val="0073227E"/>
    <w:rsid w:val="007322CA"/>
    <w:rsid w:val="007333FB"/>
    <w:rsid w:val="007359E3"/>
    <w:rsid w:val="00735D83"/>
    <w:rsid w:val="00737757"/>
    <w:rsid w:val="00737BB3"/>
    <w:rsid w:val="00740050"/>
    <w:rsid w:val="007403E3"/>
    <w:rsid w:val="0074054F"/>
    <w:rsid w:val="00740902"/>
    <w:rsid w:val="00740EB5"/>
    <w:rsid w:val="007412CB"/>
    <w:rsid w:val="00742BE5"/>
    <w:rsid w:val="00743464"/>
    <w:rsid w:val="00743D30"/>
    <w:rsid w:val="007449FC"/>
    <w:rsid w:val="00744C2B"/>
    <w:rsid w:val="00745B0C"/>
    <w:rsid w:val="007462C2"/>
    <w:rsid w:val="00747E6F"/>
    <w:rsid w:val="00747E82"/>
    <w:rsid w:val="00750053"/>
    <w:rsid w:val="007501F1"/>
    <w:rsid w:val="00750D28"/>
    <w:rsid w:val="00750D79"/>
    <w:rsid w:val="00752F51"/>
    <w:rsid w:val="0075380B"/>
    <w:rsid w:val="00754366"/>
    <w:rsid w:val="0075469A"/>
    <w:rsid w:val="00754E2C"/>
    <w:rsid w:val="00755C14"/>
    <w:rsid w:val="00756279"/>
    <w:rsid w:val="00757A33"/>
    <w:rsid w:val="00761F04"/>
    <w:rsid w:val="007629E2"/>
    <w:rsid w:val="00762DFE"/>
    <w:rsid w:val="007638D2"/>
    <w:rsid w:val="007651E2"/>
    <w:rsid w:val="007659FD"/>
    <w:rsid w:val="00765B33"/>
    <w:rsid w:val="00766B3F"/>
    <w:rsid w:val="007671CE"/>
    <w:rsid w:val="0076795B"/>
    <w:rsid w:val="0077197D"/>
    <w:rsid w:val="00771E91"/>
    <w:rsid w:val="0077227B"/>
    <w:rsid w:val="007739C9"/>
    <w:rsid w:val="00774110"/>
    <w:rsid w:val="00775147"/>
    <w:rsid w:val="0077548C"/>
    <w:rsid w:val="007757A3"/>
    <w:rsid w:val="00775DBD"/>
    <w:rsid w:val="007767F7"/>
    <w:rsid w:val="00776ECD"/>
    <w:rsid w:val="0077725B"/>
    <w:rsid w:val="007778B0"/>
    <w:rsid w:val="00777BB9"/>
    <w:rsid w:val="007822D9"/>
    <w:rsid w:val="00782B63"/>
    <w:rsid w:val="0078301B"/>
    <w:rsid w:val="007854C0"/>
    <w:rsid w:val="00787268"/>
    <w:rsid w:val="007878D7"/>
    <w:rsid w:val="00787E5D"/>
    <w:rsid w:val="00790325"/>
    <w:rsid w:val="007903F8"/>
    <w:rsid w:val="00791B8D"/>
    <w:rsid w:val="00793384"/>
    <w:rsid w:val="0079536E"/>
    <w:rsid w:val="0079641F"/>
    <w:rsid w:val="00796779"/>
    <w:rsid w:val="00796EC2"/>
    <w:rsid w:val="007975D5"/>
    <w:rsid w:val="007A1CB1"/>
    <w:rsid w:val="007A2D13"/>
    <w:rsid w:val="007A2E37"/>
    <w:rsid w:val="007B0080"/>
    <w:rsid w:val="007B201B"/>
    <w:rsid w:val="007B2D84"/>
    <w:rsid w:val="007B5A71"/>
    <w:rsid w:val="007B6090"/>
    <w:rsid w:val="007B6908"/>
    <w:rsid w:val="007B708D"/>
    <w:rsid w:val="007B70E2"/>
    <w:rsid w:val="007B7A9B"/>
    <w:rsid w:val="007C0595"/>
    <w:rsid w:val="007C13D2"/>
    <w:rsid w:val="007C35A2"/>
    <w:rsid w:val="007C383C"/>
    <w:rsid w:val="007C3AC3"/>
    <w:rsid w:val="007C7596"/>
    <w:rsid w:val="007D05D8"/>
    <w:rsid w:val="007D0BDA"/>
    <w:rsid w:val="007D1079"/>
    <w:rsid w:val="007D1682"/>
    <w:rsid w:val="007D1774"/>
    <w:rsid w:val="007D22BF"/>
    <w:rsid w:val="007D40BF"/>
    <w:rsid w:val="007D4629"/>
    <w:rsid w:val="007D5999"/>
    <w:rsid w:val="007D7656"/>
    <w:rsid w:val="007E06D3"/>
    <w:rsid w:val="007E06F3"/>
    <w:rsid w:val="007E2EF2"/>
    <w:rsid w:val="007E37F1"/>
    <w:rsid w:val="007E4021"/>
    <w:rsid w:val="007E59FE"/>
    <w:rsid w:val="007E6075"/>
    <w:rsid w:val="007E65FD"/>
    <w:rsid w:val="007E6DE5"/>
    <w:rsid w:val="007E755D"/>
    <w:rsid w:val="007E7CA4"/>
    <w:rsid w:val="007F182D"/>
    <w:rsid w:val="007F27A9"/>
    <w:rsid w:val="007F2B29"/>
    <w:rsid w:val="007F2F8F"/>
    <w:rsid w:val="007F3125"/>
    <w:rsid w:val="007F35D5"/>
    <w:rsid w:val="007F3E2A"/>
    <w:rsid w:val="007F53C2"/>
    <w:rsid w:val="007F68D5"/>
    <w:rsid w:val="007F6D65"/>
    <w:rsid w:val="008005B6"/>
    <w:rsid w:val="008008B4"/>
    <w:rsid w:val="00801076"/>
    <w:rsid w:val="00802007"/>
    <w:rsid w:val="0080238C"/>
    <w:rsid w:val="00803900"/>
    <w:rsid w:val="00803A48"/>
    <w:rsid w:val="00803CAB"/>
    <w:rsid w:val="00804637"/>
    <w:rsid w:val="00804CFE"/>
    <w:rsid w:val="00805136"/>
    <w:rsid w:val="00805E81"/>
    <w:rsid w:val="00805EF2"/>
    <w:rsid w:val="00807C10"/>
    <w:rsid w:val="0081342F"/>
    <w:rsid w:val="008154DE"/>
    <w:rsid w:val="00817E7D"/>
    <w:rsid w:val="008204B4"/>
    <w:rsid w:val="00820A15"/>
    <w:rsid w:val="00820FA8"/>
    <w:rsid w:val="00821EEC"/>
    <w:rsid w:val="00822972"/>
    <w:rsid w:val="00822B52"/>
    <w:rsid w:val="00822CFA"/>
    <w:rsid w:val="00822D8C"/>
    <w:rsid w:val="00822DF7"/>
    <w:rsid w:val="00823139"/>
    <w:rsid w:val="008236AC"/>
    <w:rsid w:val="0082479A"/>
    <w:rsid w:val="008248EF"/>
    <w:rsid w:val="00824E3D"/>
    <w:rsid w:val="00825CF4"/>
    <w:rsid w:val="00826DD9"/>
    <w:rsid w:val="008275CE"/>
    <w:rsid w:val="00827AB7"/>
    <w:rsid w:val="00827C13"/>
    <w:rsid w:val="00831D2F"/>
    <w:rsid w:val="00832C9D"/>
    <w:rsid w:val="00832D26"/>
    <w:rsid w:val="0083307B"/>
    <w:rsid w:val="00833A93"/>
    <w:rsid w:val="00833B13"/>
    <w:rsid w:val="00834718"/>
    <w:rsid w:val="00835A9A"/>
    <w:rsid w:val="00835C0A"/>
    <w:rsid w:val="00836DAE"/>
    <w:rsid w:val="0084137E"/>
    <w:rsid w:val="0084243B"/>
    <w:rsid w:val="00842FCC"/>
    <w:rsid w:val="00844847"/>
    <w:rsid w:val="00844895"/>
    <w:rsid w:val="00846ABD"/>
    <w:rsid w:val="00847BE1"/>
    <w:rsid w:val="00850113"/>
    <w:rsid w:val="00851A78"/>
    <w:rsid w:val="00852F7D"/>
    <w:rsid w:val="00853B18"/>
    <w:rsid w:val="00855AA7"/>
    <w:rsid w:val="0085742F"/>
    <w:rsid w:val="00857798"/>
    <w:rsid w:val="00857B01"/>
    <w:rsid w:val="008600DF"/>
    <w:rsid w:val="00860D40"/>
    <w:rsid w:val="008613A7"/>
    <w:rsid w:val="008615B0"/>
    <w:rsid w:val="00862085"/>
    <w:rsid w:val="00863035"/>
    <w:rsid w:val="0086311F"/>
    <w:rsid w:val="00864525"/>
    <w:rsid w:val="00865340"/>
    <w:rsid w:val="008658DC"/>
    <w:rsid w:val="008664AC"/>
    <w:rsid w:val="00866EEA"/>
    <w:rsid w:val="008671D1"/>
    <w:rsid w:val="008706D3"/>
    <w:rsid w:val="00871319"/>
    <w:rsid w:val="008714B8"/>
    <w:rsid w:val="008727BF"/>
    <w:rsid w:val="00872A8B"/>
    <w:rsid w:val="00874656"/>
    <w:rsid w:val="00875296"/>
    <w:rsid w:val="00876D71"/>
    <w:rsid w:val="00877C18"/>
    <w:rsid w:val="0088099F"/>
    <w:rsid w:val="00880F26"/>
    <w:rsid w:val="00880F92"/>
    <w:rsid w:val="008811A6"/>
    <w:rsid w:val="00881A92"/>
    <w:rsid w:val="0088308C"/>
    <w:rsid w:val="00883341"/>
    <w:rsid w:val="008834D8"/>
    <w:rsid w:val="00883BF2"/>
    <w:rsid w:val="00883D2A"/>
    <w:rsid w:val="008844E4"/>
    <w:rsid w:val="0088573C"/>
    <w:rsid w:val="008858E4"/>
    <w:rsid w:val="00885F25"/>
    <w:rsid w:val="0089098A"/>
    <w:rsid w:val="00890F5C"/>
    <w:rsid w:val="0089118C"/>
    <w:rsid w:val="00891273"/>
    <w:rsid w:val="00893B7D"/>
    <w:rsid w:val="00893EB2"/>
    <w:rsid w:val="00894AA4"/>
    <w:rsid w:val="00895BE3"/>
    <w:rsid w:val="00896B55"/>
    <w:rsid w:val="00896CD3"/>
    <w:rsid w:val="00897F4D"/>
    <w:rsid w:val="008A0345"/>
    <w:rsid w:val="008A0364"/>
    <w:rsid w:val="008A0B7D"/>
    <w:rsid w:val="008A125C"/>
    <w:rsid w:val="008A1508"/>
    <w:rsid w:val="008A15FF"/>
    <w:rsid w:val="008A1F22"/>
    <w:rsid w:val="008A1FA4"/>
    <w:rsid w:val="008A2BFE"/>
    <w:rsid w:val="008A422B"/>
    <w:rsid w:val="008A498E"/>
    <w:rsid w:val="008A5E81"/>
    <w:rsid w:val="008A6066"/>
    <w:rsid w:val="008A664B"/>
    <w:rsid w:val="008A766A"/>
    <w:rsid w:val="008B104F"/>
    <w:rsid w:val="008B169A"/>
    <w:rsid w:val="008B1AC3"/>
    <w:rsid w:val="008B34B0"/>
    <w:rsid w:val="008B3F69"/>
    <w:rsid w:val="008B4AFE"/>
    <w:rsid w:val="008B5F84"/>
    <w:rsid w:val="008B6209"/>
    <w:rsid w:val="008B6BC4"/>
    <w:rsid w:val="008B771D"/>
    <w:rsid w:val="008C0022"/>
    <w:rsid w:val="008C2613"/>
    <w:rsid w:val="008C4717"/>
    <w:rsid w:val="008C5FF6"/>
    <w:rsid w:val="008C6ABB"/>
    <w:rsid w:val="008D0A44"/>
    <w:rsid w:val="008D20B5"/>
    <w:rsid w:val="008D3374"/>
    <w:rsid w:val="008D3DED"/>
    <w:rsid w:val="008D4E5C"/>
    <w:rsid w:val="008D504E"/>
    <w:rsid w:val="008E2629"/>
    <w:rsid w:val="008E2CF6"/>
    <w:rsid w:val="008E39E5"/>
    <w:rsid w:val="008E6553"/>
    <w:rsid w:val="008E6888"/>
    <w:rsid w:val="008F078E"/>
    <w:rsid w:val="008F3F28"/>
    <w:rsid w:val="008F446E"/>
    <w:rsid w:val="008F5ED8"/>
    <w:rsid w:val="008F6C43"/>
    <w:rsid w:val="008F77BA"/>
    <w:rsid w:val="009003D4"/>
    <w:rsid w:val="009011AF"/>
    <w:rsid w:val="0090123E"/>
    <w:rsid w:val="00903D7A"/>
    <w:rsid w:val="009055E9"/>
    <w:rsid w:val="00905CC6"/>
    <w:rsid w:val="00905CF7"/>
    <w:rsid w:val="00905EE5"/>
    <w:rsid w:val="00907C48"/>
    <w:rsid w:val="00910E26"/>
    <w:rsid w:val="009115D8"/>
    <w:rsid w:val="00911BB1"/>
    <w:rsid w:val="009134BD"/>
    <w:rsid w:val="00914699"/>
    <w:rsid w:val="00914CCF"/>
    <w:rsid w:val="00915A97"/>
    <w:rsid w:val="00915EF3"/>
    <w:rsid w:val="0091699D"/>
    <w:rsid w:val="00916A42"/>
    <w:rsid w:val="00916D4E"/>
    <w:rsid w:val="00921B20"/>
    <w:rsid w:val="00921E9A"/>
    <w:rsid w:val="0092339A"/>
    <w:rsid w:val="00923856"/>
    <w:rsid w:val="00924B08"/>
    <w:rsid w:val="00925AF3"/>
    <w:rsid w:val="00925C95"/>
    <w:rsid w:val="00926A83"/>
    <w:rsid w:val="0092705C"/>
    <w:rsid w:val="009277D0"/>
    <w:rsid w:val="00931A51"/>
    <w:rsid w:val="00931CB7"/>
    <w:rsid w:val="00932F98"/>
    <w:rsid w:val="00937139"/>
    <w:rsid w:val="0093795A"/>
    <w:rsid w:val="00937A24"/>
    <w:rsid w:val="009426D8"/>
    <w:rsid w:val="009430E6"/>
    <w:rsid w:val="00943392"/>
    <w:rsid w:val="00943E44"/>
    <w:rsid w:val="0094630B"/>
    <w:rsid w:val="00946C19"/>
    <w:rsid w:val="00947D21"/>
    <w:rsid w:val="00950176"/>
    <w:rsid w:val="00950F14"/>
    <w:rsid w:val="00951121"/>
    <w:rsid w:val="00951D3A"/>
    <w:rsid w:val="00954933"/>
    <w:rsid w:val="00955F42"/>
    <w:rsid w:val="00957239"/>
    <w:rsid w:val="009611F6"/>
    <w:rsid w:val="00961308"/>
    <w:rsid w:val="00961441"/>
    <w:rsid w:val="00961545"/>
    <w:rsid w:val="0096258C"/>
    <w:rsid w:val="00962FB4"/>
    <w:rsid w:val="00964E67"/>
    <w:rsid w:val="009660AC"/>
    <w:rsid w:val="00966216"/>
    <w:rsid w:val="00970023"/>
    <w:rsid w:val="0097130E"/>
    <w:rsid w:val="0097166C"/>
    <w:rsid w:val="00971E73"/>
    <w:rsid w:val="0097226E"/>
    <w:rsid w:val="009735C5"/>
    <w:rsid w:val="009759BE"/>
    <w:rsid w:val="009776AA"/>
    <w:rsid w:val="0098078E"/>
    <w:rsid w:val="0098095C"/>
    <w:rsid w:val="00980AA6"/>
    <w:rsid w:val="009811DF"/>
    <w:rsid w:val="009815C9"/>
    <w:rsid w:val="00981BDD"/>
    <w:rsid w:val="00981F94"/>
    <w:rsid w:val="009837C0"/>
    <w:rsid w:val="009844E7"/>
    <w:rsid w:val="009854CE"/>
    <w:rsid w:val="00987AF0"/>
    <w:rsid w:val="00991688"/>
    <w:rsid w:val="00992026"/>
    <w:rsid w:val="009954A3"/>
    <w:rsid w:val="00995E2F"/>
    <w:rsid w:val="00996945"/>
    <w:rsid w:val="0099712E"/>
    <w:rsid w:val="009A172D"/>
    <w:rsid w:val="009A2F72"/>
    <w:rsid w:val="009A5133"/>
    <w:rsid w:val="009A63A3"/>
    <w:rsid w:val="009A679C"/>
    <w:rsid w:val="009A7BB4"/>
    <w:rsid w:val="009B0162"/>
    <w:rsid w:val="009B14B7"/>
    <w:rsid w:val="009B1F46"/>
    <w:rsid w:val="009B275F"/>
    <w:rsid w:val="009B2BD2"/>
    <w:rsid w:val="009B2C82"/>
    <w:rsid w:val="009B5BC1"/>
    <w:rsid w:val="009B7597"/>
    <w:rsid w:val="009B7A9F"/>
    <w:rsid w:val="009C1D6C"/>
    <w:rsid w:val="009C2744"/>
    <w:rsid w:val="009C2E0F"/>
    <w:rsid w:val="009C2EB1"/>
    <w:rsid w:val="009C2F6F"/>
    <w:rsid w:val="009C350A"/>
    <w:rsid w:val="009C3E93"/>
    <w:rsid w:val="009C4D91"/>
    <w:rsid w:val="009C5036"/>
    <w:rsid w:val="009C5249"/>
    <w:rsid w:val="009C54B7"/>
    <w:rsid w:val="009C5AE8"/>
    <w:rsid w:val="009C5D06"/>
    <w:rsid w:val="009C64C3"/>
    <w:rsid w:val="009C6ACC"/>
    <w:rsid w:val="009C7078"/>
    <w:rsid w:val="009D104A"/>
    <w:rsid w:val="009D2BAD"/>
    <w:rsid w:val="009E0C33"/>
    <w:rsid w:val="009E1457"/>
    <w:rsid w:val="009E1A21"/>
    <w:rsid w:val="009E1E8A"/>
    <w:rsid w:val="009E2912"/>
    <w:rsid w:val="009E32AB"/>
    <w:rsid w:val="009E3761"/>
    <w:rsid w:val="009E4F18"/>
    <w:rsid w:val="009E504F"/>
    <w:rsid w:val="009E6632"/>
    <w:rsid w:val="009F0265"/>
    <w:rsid w:val="009F0999"/>
    <w:rsid w:val="009F1219"/>
    <w:rsid w:val="009F15AF"/>
    <w:rsid w:val="009F1E28"/>
    <w:rsid w:val="009F4816"/>
    <w:rsid w:val="009F648D"/>
    <w:rsid w:val="009F6BC5"/>
    <w:rsid w:val="00A007D4"/>
    <w:rsid w:val="00A01674"/>
    <w:rsid w:val="00A034E1"/>
    <w:rsid w:val="00A041F2"/>
    <w:rsid w:val="00A05886"/>
    <w:rsid w:val="00A0637F"/>
    <w:rsid w:val="00A07ABE"/>
    <w:rsid w:val="00A1043A"/>
    <w:rsid w:val="00A11BC2"/>
    <w:rsid w:val="00A11D16"/>
    <w:rsid w:val="00A11EAA"/>
    <w:rsid w:val="00A12736"/>
    <w:rsid w:val="00A14FA0"/>
    <w:rsid w:val="00A15CE1"/>
    <w:rsid w:val="00A17EC4"/>
    <w:rsid w:val="00A21316"/>
    <w:rsid w:val="00A21FD1"/>
    <w:rsid w:val="00A22FBD"/>
    <w:rsid w:val="00A24C25"/>
    <w:rsid w:val="00A2599E"/>
    <w:rsid w:val="00A25A49"/>
    <w:rsid w:val="00A27897"/>
    <w:rsid w:val="00A278EF"/>
    <w:rsid w:val="00A30DB3"/>
    <w:rsid w:val="00A316B5"/>
    <w:rsid w:val="00A31C83"/>
    <w:rsid w:val="00A33B00"/>
    <w:rsid w:val="00A33E06"/>
    <w:rsid w:val="00A33F76"/>
    <w:rsid w:val="00A3556F"/>
    <w:rsid w:val="00A371AF"/>
    <w:rsid w:val="00A374A6"/>
    <w:rsid w:val="00A40061"/>
    <w:rsid w:val="00A40E73"/>
    <w:rsid w:val="00A42858"/>
    <w:rsid w:val="00A4300C"/>
    <w:rsid w:val="00A4433E"/>
    <w:rsid w:val="00A454E8"/>
    <w:rsid w:val="00A463D7"/>
    <w:rsid w:val="00A46F32"/>
    <w:rsid w:val="00A47970"/>
    <w:rsid w:val="00A47D6C"/>
    <w:rsid w:val="00A509C3"/>
    <w:rsid w:val="00A511A6"/>
    <w:rsid w:val="00A520C3"/>
    <w:rsid w:val="00A532C3"/>
    <w:rsid w:val="00A53CCB"/>
    <w:rsid w:val="00A54BDE"/>
    <w:rsid w:val="00A55CB5"/>
    <w:rsid w:val="00A57092"/>
    <w:rsid w:val="00A570FB"/>
    <w:rsid w:val="00A574E0"/>
    <w:rsid w:val="00A62FC1"/>
    <w:rsid w:val="00A64140"/>
    <w:rsid w:val="00A64557"/>
    <w:rsid w:val="00A649D2"/>
    <w:rsid w:val="00A676DC"/>
    <w:rsid w:val="00A707E3"/>
    <w:rsid w:val="00A73692"/>
    <w:rsid w:val="00A75131"/>
    <w:rsid w:val="00A7526B"/>
    <w:rsid w:val="00A760C2"/>
    <w:rsid w:val="00A77D63"/>
    <w:rsid w:val="00A80827"/>
    <w:rsid w:val="00A83D1A"/>
    <w:rsid w:val="00A83D94"/>
    <w:rsid w:val="00A85A39"/>
    <w:rsid w:val="00A86645"/>
    <w:rsid w:val="00A868EB"/>
    <w:rsid w:val="00A86CD9"/>
    <w:rsid w:val="00A90833"/>
    <w:rsid w:val="00A91108"/>
    <w:rsid w:val="00A92089"/>
    <w:rsid w:val="00A92574"/>
    <w:rsid w:val="00A92767"/>
    <w:rsid w:val="00A94B65"/>
    <w:rsid w:val="00A9566C"/>
    <w:rsid w:val="00A966D2"/>
    <w:rsid w:val="00A969E4"/>
    <w:rsid w:val="00A96AF9"/>
    <w:rsid w:val="00A96E32"/>
    <w:rsid w:val="00A9770F"/>
    <w:rsid w:val="00AA1E6A"/>
    <w:rsid w:val="00AA22AC"/>
    <w:rsid w:val="00AA36A6"/>
    <w:rsid w:val="00AA4915"/>
    <w:rsid w:val="00AA57EB"/>
    <w:rsid w:val="00AA5B9D"/>
    <w:rsid w:val="00AA5FA6"/>
    <w:rsid w:val="00AA600B"/>
    <w:rsid w:val="00AA668E"/>
    <w:rsid w:val="00AA7080"/>
    <w:rsid w:val="00AB08B9"/>
    <w:rsid w:val="00AB2E4B"/>
    <w:rsid w:val="00AB3532"/>
    <w:rsid w:val="00AB4605"/>
    <w:rsid w:val="00AB5BCD"/>
    <w:rsid w:val="00AB5F1E"/>
    <w:rsid w:val="00AB6258"/>
    <w:rsid w:val="00AB6D57"/>
    <w:rsid w:val="00AB7461"/>
    <w:rsid w:val="00AB7B7E"/>
    <w:rsid w:val="00AC0CE7"/>
    <w:rsid w:val="00AC23D9"/>
    <w:rsid w:val="00AC2743"/>
    <w:rsid w:val="00AC3593"/>
    <w:rsid w:val="00AC4F10"/>
    <w:rsid w:val="00AD1BE2"/>
    <w:rsid w:val="00AD4F03"/>
    <w:rsid w:val="00AD517A"/>
    <w:rsid w:val="00AD53B4"/>
    <w:rsid w:val="00AD5897"/>
    <w:rsid w:val="00AD63F8"/>
    <w:rsid w:val="00AD69D6"/>
    <w:rsid w:val="00AD71FD"/>
    <w:rsid w:val="00AD72A0"/>
    <w:rsid w:val="00AD72E6"/>
    <w:rsid w:val="00AD740C"/>
    <w:rsid w:val="00AD7822"/>
    <w:rsid w:val="00AE0298"/>
    <w:rsid w:val="00AE046E"/>
    <w:rsid w:val="00AE086D"/>
    <w:rsid w:val="00AE2F55"/>
    <w:rsid w:val="00AE3E1B"/>
    <w:rsid w:val="00AE5ADE"/>
    <w:rsid w:val="00AE68AB"/>
    <w:rsid w:val="00AE6938"/>
    <w:rsid w:val="00AE6C6D"/>
    <w:rsid w:val="00AE6FBD"/>
    <w:rsid w:val="00AE7336"/>
    <w:rsid w:val="00AE7570"/>
    <w:rsid w:val="00AF0987"/>
    <w:rsid w:val="00AF10EF"/>
    <w:rsid w:val="00AF1816"/>
    <w:rsid w:val="00AF23C4"/>
    <w:rsid w:val="00AF2D82"/>
    <w:rsid w:val="00AF35FB"/>
    <w:rsid w:val="00AF41E7"/>
    <w:rsid w:val="00AF7389"/>
    <w:rsid w:val="00AF7667"/>
    <w:rsid w:val="00B018AD"/>
    <w:rsid w:val="00B01F7B"/>
    <w:rsid w:val="00B01FDE"/>
    <w:rsid w:val="00B045AC"/>
    <w:rsid w:val="00B04872"/>
    <w:rsid w:val="00B06401"/>
    <w:rsid w:val="00B0694A"/>
    <w:rsid w:val="00B069B6"/>
    <w:rsid w:val="00B06F4C"/>
    <w:rsid w:val="00B074C7"/>
    <w:rsid w:val="00B07539"/>
    <w:rsid w:val="00B07F45"/>
    <w:rsid w:val="00B106E2"/>
    <w:rsid w:val="00B115F9"/>
    <w:rsid w:val="00B122AE"/>
    <w:rsid w:val="00B126E3"/>
    <w:rsid w:val="00B169F5"/>
    <w:rsid w:val="00B16CA5"/>
    <w:rsid w:val="00B16D6E"/>
    <w:rsid w:val="00B174FE"/>
    <w:rsid w:val="00B2372D"/>
    <w:rsid w:val="00B24582"/>
    <w:rsid w:val="00B318EB"/>
    <w:rsid w:val="00B31FEA"/>
    <w:rsid w:val="00B32C54"/>
    <w:rsid w:val="00B33E39"/>
    <w:rsid w:val="00B33FEA"/>
    <w:rsid w:val="00B34E8A"/>
    <w:rsid w:val="00B3522D"/>
    <w:rsid w:val="00B35330"/>
    <w:rsid w:val="00B35C31"/>
    <w:rsid w:val="00B36301"/>
    <w:rsid w:val="00B366AA"/>
    <w:rsid w:val="00B36B07"/>
    <w:rsid w:val="00B36C2D"/>
    <w:rsid w:val="00B37120"/>
    <w:rsid w:val="00B37E75"/>
    <w:rsid w:val="00B41547"/>
    <w:rsid w:val="00B416B5"/>
    <w:rsid w:val="00B42919"/>
    <w:rsid w:val="00B4355C"/>
    <w:rsid w:val="00B442DD"/>
    <w:rsid w:val="00B4447F"/>
    <w:rsid w:val="00B446E3"/>
    <w:rsid w:val="00B44C8F"/>
    <w:rsid w:val="00B451BD"/>
    <w:rsid w:val="00B45CEB"/>
    <w:rsid w:val="00B46924"/>
    <w:rsid w:val="00B5022A"/>
    <w:rsid w:val="00B519E4"/>
    <w:rsid w:val="00B53242"/>
    <w:rsid w:val="00B53B9F"/>
    <w:rsid w:val="00B54094"/>
    <w:rsid w:val="00B543FB"/>
    <w:rsid w:val="00B558D8"/>
    <w:rsid w:val="00B565B5"/>
    <w:rsid w:val="00B57133"/>
    <w:rsid w:val="00B5743A"/>
    <w:rsid w:val="00B575F0"/>
    <w:rsid w:val="00B60005"/>
    <w:rsid w:val="00B611BA"/>
    <w:rsid w:val="00B61D80"/>
    <w:rsid w:val="00B62CD5"/>
    <w:rsid w:val="00B63221"/>
    <w:rsid w:val="00B64085"/>
    <w:rsid w:val="00B6430D"/>
    <w:rsid w:val="00B650BF"/>
    <w:rsid w:val="00B65417"/>
    <w:rsid w:val="00B707F9"/>
    <w:rsid w:val="00B7178F"/>
    <w:rsid w:val="00B71DE7"/>
    <w:rsid w:val="00B723FC"/>
    <w:rsid w:val="00B751A8"/>
    <w:rsid w:val="00B75FBC"/>
    <w:rsid w:val="00B77F22"/>
    <w:rsid w:val="00B80258"/>
    <w:rsid w:val="00B80525"/>
    <w:rsid w:val="00B82AEB"/>
    <w:rsid w:val="00B83288"/>
    <w:rsid w:val="00B8376B"/>
    <w:rsid w:val="00B8441C"/>
    <w:rsid w:val="00B8477D"/>
    <w:rsid w:val="00B853AC"/>
    <w:rsid w:val="00B85660"/>
    <w:rsid w:val="00B85C54"/>
    <w:rsid w:val="00B86E58"/>
    <w:rsid w:val="00B90411"/>
    <w:rsid w:val="00B905ED"/>
    <w:rsid w:val="00B90915"/>
    <w:rsid w:val="00B90CEB"/>
    <w:rsid w:val="00B91A99"/>
    <w:rsid w:val="00B92E48"/>
    <w:rsid w:val="00B92F26"/>
    <w:rsid w:val="00B95479"/>
    <w:rsid w:val="00B96877"/>
    <w:rsid w:val="00B96C09"/>
    <w:rsid w:val="00B96F92"/>
    <w:rsid w:val="00B97676"/>
    <w:rsid w:val="00BA00AD"/>
    <w:rsid w:val="00BA10D1"/>
    <w:rsid w:val="00BA113C"/>
    <w:rsid w:val="00BA1399"/>
    <w:rsid w:val="00BA1F3B"/>
    <w:rsid w:val="00BA1FFE"/>
    <w:rsid w:val="00BA45BA"/>
    <w:rsid w:val="00BA509E"/>
    <w:rsid w:val="00BB1D8A"/>
    <w:rsid w:val="00BB1DF4"/>
    <w:rsid w:val="00BB255F"/>
    <w:rsid w:val="00BB25A6"/>
    <w:rsid w:val="00BB32C5"/>
    <w:rsid w:val="00BB3C0F"/>
    <w:rsid w:val="00BB4E94"/>
    <w:rsid w:val="00BB6466"/>
    <w:rsid w:val="00BB66D8"/>
    <w:rsid w:val="00BB66F7"/>
    <w:rsid w:val="00BB69D3"/>
    <w:rsid w:val="00BC0760"/>
    <w:rsid w:val="00BC1058"/>
    <w:rsid w:val="00BC19CA"/>
    <w:rsid w:val="00BC2ECC"/>
    <w:rsid w:val="00BC3876"/>
    <w:rsid w:val="00BC399E"/>
    <w:rsid w:val="00BC524C"/>
    <w:rsid w:val="00BC5B14"/>
    <w:rsid w:val="00BC7538"/>
    <w:rsid w:val="00BC78F5"/>
    <w:rsid w:val="00BD2266"/>
    <w:rsid w:val="00BD3A9B"/>
    <w:rsid w:val="00BD4B29"/>
    <w:rsid w:val="00BD4D1A"/>
    <w:rsid w:val="00BD54C6"/>
    <w:rsid w:val="00BD68B7"/>
    <w:rsid w:val="00BD69DE"/>
    <w:rsid w:val="00BE0709"/>
    <w:rsid w:val="00BE1173"/>
    <w:rsid w:val="00BE3A68"/>
    <w:rsid w:val="00BE55B9"/>
    <w:rsid w:val="00BE6235"/>
    <w:rsid w:val="00BE65AF"/>
    <w:rsid w:val="00BE7B66"/>
    <w:rsid w:val="00BF0F73"/>
    <w:rsid w:val="00BF2A85"/>
    <w:rsid w:val="00BF44A4"/>
    <w:rsid w:val="00BF525E"/>
    <w:rsid w:val="00BF6D61"/>
    <w:rsid w:val="00BF77D9"/>
    <w:rsid w:val="00C027E6"/>
    <w:rsid w:val="00C03C88"/>
    <w:rsid w:val="00C04721"/>
    <w:rsid w:val="00C04C48"/>
    <w:rsid w:val="00C05191"/>
    <w:rsid w:val="00C0614D"/>
    <w:rsid w:val="00C070EC"/>
    <w:rsid w:val="00C07C0A"/>
    <w:rsid w:val="00C10E2F"/>
    <w:rsid w:val="00C12A42"/>
    <w:rsid w:val="00C13101"/>
    <w:rsid w:val="00C143BD"/>
    <w:rsid w:val="00C14A88"/>
    <w:rsid w:val="00C15D87"/>
    <w:rsid w:val="00C17260"/>
    <w:rsid w:val="00C17C48"/>
    <w:rsid w:val="00C212A2"/>
    <w:rsid w:val="00C23F47"/>
    <w:rsid w:val="00C247EB"/>
    <w:rsid w:val="00C2482D"/>
    <w:rsid w:val="00C24CCE"/>
    <w:rsid w:val="00C25D76"/>
    <w:rsid w:val="00C27169"/>
    <w:rsid w:val="00C27294"/>
    <w:rsid w:val="00C3139C"/>
    <w:rsid w:val="00C335DF"/>
    <w:rsid w:val="00C348BB"/>
    <w:rsid w:val="00C35B36"/>
    <w:rsid w:val="00C3794C"/>
    <w:rsid w:val="00C422F2"/>
    <w:rsid w:val="00C433C9"/>
    <w:rsid w:val="00C4374D"/>
    <w:rsid w:val="00C46BDF"/>
    <w:rsid w:val="00C47067"/>
    <w:rsid w:val="00C47FDC"/>
    <w:rsid w:val="00C50687"/>
    <w:rsid w:val="00C50CEA"/>
    <w:rsid w:val="00C51FA3"/>
    <w:rsid w:val="00C52116"/>
    <w:rsid w:val="00C52135"/>
    <w:rsid w:val="00C52376"/>
    <w:rsid w:val="00C52643"/>
    <w:rsid w:val="00C52F4F"/>
    <w:rsid w:val="00C52F96"/>
    <w:rsid w:val="00C5351F"/>
    <w:rsid w:val="00C53CD3"/>
    <w:rsid w:val="00C54658"/>
    <w:rsid w:val="00C6050D"/>
    <w:rsid w:val="00C60E8B"/>
    <w:rsid w:val="00C62399"/>
    <w:rsid w:val="00C6393F"/>
    <w:rsid w:val="00C64BFB"/>
    <w:rsid w:val="00C6580C"/>
    <w:rsid w:val="00C65E98"/>
    <w:rsid w:val="00C661E9"/>
    <w:rsid w:val="00C661F3"/>
    <w:rsid w:val="00C679B7"/>
    <w:rsid w:val="00C71B23"/>
    <w:rsid w:val="00C73287"/>
    <w:rsid w:val="00C7328B"/>
    <w:rsid w:val="00C75B10"/>
    <w:rsid w:val="00C76437"/>
    <w:rsid w:val="00C76739"/>
    <w:rsid w:val="00C77182"/>
    <w:rsid w:val="00C776C4"/>
    <w:rsid w:val="00C77C6F"/>
    <w:rsid w:val="00C77CCE"/>
    <w:rsid w:val="00C77FF8"/>
    <w:rsid w:val="00C81EA6"/>
    <w:rsid w:val="00C829AD"/>
    <w:rsid w:val="00C84D9B"/>
    <w:rsid w:val="00C85221"/>
    <w:rsid w:val="00C868CB"/>
    <w:rsid w:val="00C8735E"/>
    <w:rsid w:val="00C878BF"/>
    <w:rsid w:val="00C9154B"/>
    <w:rsid w:val="00C91B2C"/>
    <w:rsid w:val="00C93457"/>
    <w:rsid w:val="00C93DBE"/>
    <w:rsid w:val="00C94878"/>
    <w:rsid w:val="00C94CC0"/>
    <w:rsid w:val="00C94CCF"/>
    <w:rsid w:val="00C955B9"/>
    <w:rsid w:val="00C96511"/>
    <w:rsid w:val="00C96BE5"/>
    <w:rsid w:val="00C973E5"/>
    <w:rsid w:val="00CA044F"/>
    <w:rsid w:val="00CA062D"/>
    <w:rsid w:val="00CA079F"/>
    <w:rsid w:val="00CA1104"/>
    <w:rsid w:val="00CA1121"/>
    <w:rsid w:val="00CA4DE0"/>
    <w:rsid w:val="00CA6DDC"/>
    <w:rsid w:val="00CA7F7F"/>
    <w:rsid w:val="00CB0AE6"/>
    <w:rsid w:val="00CB4503"/>
    <w:rsid w:val="00CB4AC2"/>
    <w:rsid w:val="00CB60C4"/>
    <w:rsid w:val="00CC0808"/>
    <w:rsid w:val="00CC3A17"/>
    <w:rsid w:val="00CC4160"/>
    <w:rsid w:val="00CC4A10"/>
    <w:rsid w:val="00CC6088"/>
    <w:rsid w:val="00CD17F8"/>
    <w:rsid w:val="00CD1DB7"/>
    <w:rsid w:val="00CD359F"/>
    <w:rsid w:val="00CD452C"/>
    <w:rsid w:val="00CD455E"/>
    <w:rsid w:val="00CD5BB0"/>
    <w:rsid w:val="00CD747A"/>
    <w:rsid w:val="00CE03CD"/>
    <w:rsid w:val="00CE073E"/>
    <w:rsid w:val="00CE1608"/>
    <w:rsid w:val="00CE2D53"/>
    <w:rsid w:val="00CE4702"/>
    <w:rsid w:val="00CE4B91"/>
    <w:rsid w:val="00CE4DD9"/>
    <w:rsid w:val="00CE5811"/>
    <w:rsid w:val="00CE5BA4"/>
    <w:rsid w:val="00CE6063"/>
    <w:rsid w:val="00CE714A"/>
    <w:rsid w:val="00CF0A2D"/>
    <w:rsid w:val="00CF1D23"/>
    <w:rsid w:val="00CF3173"/>
    <w:rsid w:val="00CF3D21"/>
    <w:rsid w:val="00CF5697"/>
    <w:rsid w:val="00CF5971"/>
    <w:rsid w:val="00CF5D7F"/>
    <w:rsid w:val="00CF6515"/>
    <w:rsid w:val="00D015C5"/>
    <w:rsid w:val="00D019EE"/>
    <w:rsid w:val="00D020D2"/>
    <w:rsid w:val="00D0417C"/>
    <w:rsid w:val="00D04ACE"/>
    <w:rsid w:val="00D04F52"/>
    <w:rsid w:val="00D05D72"/>
    <w:rsid w:val="00D05E11"/>
    <w:rsid w:val="00D06F07"/>
    <w:rsid w:val="00D12455"/>
    <w:rsid w:val="00D13626"/>
    <w:rsid w:val="00D141EE"/>
    <w:rsid w:val="00D20B09"/>
    <w:rsid w:val="00D20BEC"/>
    <w:rsid w:val="00D21CC8"/>
    <w:rsid w:val="00D22941"/>
    <w:rsid w:val="00D244FF"/>
    <w:rsid w:val="00D262D7"/>
    <w:rsid w:val="00D273CB"/>
    <w:rsid w:val="00D30FFE"/>
    <w:rsid w:val="00D31C75"/>
    <w:rsid w:val="00D32442"/>
    <w:rsid w:val="00D333D9"/>
    <w:rsid w:val="00D3589D"/>
    <w:rsid w:val="00D37975"/>
    <w:rsid w:val="00D37BAE"/>
    <w:rsid w:val="00D400A8"/>
    <w:rsid w:val="00D40754"/>
    <w:rsid w:val="00D4084B"/>
    <w:rsid w:val="00D4296C"/>
    <w:rsid w:val="00D42EA3"/>
    <w:rsid w:val="00D42EC7"/>
    <w:rsid w:val="00D43DF8"/>
    <w:rsid w:val="00D443EE"/>
    <w:rsid w:val="00D456E4"/>
    <w:rsid w:val="00D47A10"/>
    <w:rsid w:val="00D50041"/>
    <w:rsid w:val="00D501AF"/>
    <w:rsid w:val="00D5026A"/>
    <w:rsid w:val="00D50F75"/>
    <w:rsid w:val="00D51C74"/>
    <w:rsid w:val="00D55F1D"/>
    <w:rsid w:val="00D56E12"/>
    <w:rsid w:val="00D57F09"/>
    <w:rsid w:val="00D60DAE"/>
    <w:rsid w:val="00D6117E"/>
    <w:rsid w:val="00D61373"/>
    <w:rsid w:val="00D61B1F"/>
    <w:rsid w:val="00D6297D"/>
    <w:rsid w:val="00D63FB4"/>
    <w:rsid w:val="00D65138"/>
    <w:rsid w:val="00D65763"/>
    <w:rsid w:val="00D65BB2"/>
    <w:rsid w:val="00D65D54"/>
    <w:rsid w:val="00D6631B"/>
    <w:rsid w:val="00D665CE"/>
    <w:rsid w:val="00D67A27"/>
    <w:rsid w:val="00D720A9"/>
    <w:rsid w:val="00D7270B"/>
    <w:rsid w:val="00D72849"/>
    <w:rsid w:val="00D73705"/>
    <w:rsid w:val="00D73923"/>
    <w:rsid w:val="00D75438"/>
    <w:rsid w:val="00D75907"/>
    <w:rsid w:val="00D77A06"/>
    <w:rsid w:val="00D82553"/>
    <w:rsid w:val="00D83184"/>
    <w:rsid w:val="00D839CA"/>
    <w:rsid w:val="00D84520"/>
    <w:rsid w:val="00D860A1"/>
    <w:rsid w:val="00D86797"/>
    <w:rsid w:val="00D86D85"/>
    <w:rsid w:val="00D87733"/>
    <w:rsid w:val="00D900A4"/>
    <w:rsid w:val="00D903B7"/>
    <w:rsid w:val="00D906C7"/>
    <w:rsid w:val="00D92D58"/>
    <w:rsid w:val="00D94083"/>
    <w:rsid w:val="00D95A64"/>
    <w:rsid w:val="00D95D5F"/>
    <w:rsid w:val="00D96148"/>
    <w:rsid w:val="00DA040B"/>
    <w:rsid w:val="00DA4579"/>
    <w:rsid w:val="00DA5B56"/>
    <w:rsid w:val="00DB001A"/>
    <w:rsid w:val="00DB0495"/>
    <w:rsid w:val="00DB04B4"/>
    <w:rsid w:val="00DB0894"/>
    <w:rsid w:val="00DB0E7C"/>
    <w:rsid w:val="00DB1068"/>
    <w:rsid w:val="00DB157C"/>
    <w:rsid w:val="00DB1615"/>
    <w:rsid w:val="00DB7C70"/>
    <w:rsid w:val="00DC05DD"/>
    <w:rsid w:val="00DC13CA"/>
    <w:rsid w:val="00DC1D05"/>
    <w:rsid w:val="00DC2D72"/>
    <w:rsid w:val="00DC33C7"/>
    <w:rsid w:val="00DC3F1A"/>
    <w:rsid w:val="00DC4A85"/>
    <w:rsid w:val="00DC5D06"/>
    <w:rsid w:val="00DC76F7"/>
    <w:rsid w:val="00DC7BD3"/>
    <w:rsid w:val="00DC7F7C"/>
    <w:rsid w:val="00DD0378"/>
    <w:rsid w:val="00DD08D6"/>
    <w:rsid w:val="00DD17EB"/>
    <w:rsid w:val="00DD1A0A"/>
    <w:rsid w:val="00DD2298"/>
    <w:rsid w:val="00DD25E3"/>
    <w:rsid w:val="00DD3DF1"/>
    <w:rsid w:val="00DD4F4F"/>
    <w:rsid w:val="00DD73EB"/>
    <w:rsid w:val="00DD7B8D"/>
    <w:rsid w:val="00DE160E"/>
    <w:rsid w:val="00DE3309"/>
    <w:rsid w:val="00DE4C59"/>
    <w:rsid w:val="00DE4FFF"/>
    <w:rsid w:val="00DE639A"/>
    <w:rsid w:val="00DE74E8"/>
    <w:rsid w:val="00DE763E"/>
    <w:rsid w:val="00DF01E1"/>
    <w:rsid w:val="00DF14BB"/>
    <w:rsid w:val="00DF1745"/>
    <w:rsid w:val="00DF250F"/>
    <w:rsid w:val="00DF2FCF"/>
    <w:rsid w:val="00DF3051"/>
    <w:rsid w:val="00DF3830"/>
    <w:rsid w:val="00DF422F"/>
    <w:rsid w:val="00DF49A6"/>
    <w:rsid w:val="00DF5670"/>
    <w:rsid w:val="00DF6AB9"/>
    <w:rsid w:val="00DF7825"/>
    <w:rsid w:val="00E00B41"/>
    <w:rsid w:val="00E02514"/>
    <w:rsid w:val="00E02C52"/>
    <w:rsid w:val="00E04109"/>
    <w:rsid w:val="00E05543"/>
    <w:rsid w:val="00E055A6"/>
    <w:rsid w:val="00E0791B"/>
    <w:rsid w:val="00E07B38"/>
    <w:rsid w:val="00E11596"/>
    <w:rsid w:val="00E133E7"/>
    <w:rsid w:val="00E1351B"/>
    <w:rsid w:val="00E15238"/>
    <w:rsid w:val="00E16382"/>
    <w:rsid w:val="00E20C59"/>
    <w:rsid w:val="00E21F41"/>
    <w:rsid w:val="00E2309E"/>
    <w:rsid w:val="00E24437"/>
    <w:rsid w:val="00E24C11"/>
    <w:rsid w:val="00E263ED"/>
    <w:rsid w:val="00E26B9F"/>
    <w:rsid w:val="00E27C6A"/>
    <w:rsid w:val="00E30333"/>
    <w:rsid w:val="00E30495"/>
    <w:rsid w:val="00E30524"/>
    <w:rsid w:val="00E307AF"/>
    <w:rsid w:val="00E31EA1"/>
    <w:rsid w:val="00E31F3E"/>
    <w:rsid w:val="00E32669"/>
    <w:rsid w:val="00E32FE5"/>
    <w:rsid w:val="00E346FB"/>
    <w:rsid w:val="00E36864"/>
    <w:rsid w:val="00E369F3"/>
    <w:rsid w:val="00E37FD2"/>
    <w:rsid w:val="00E40A0B"/>
    <w:rsid w:val="00E40AF1"/>
    <w:rsid w:val="00E419EF"/>
    <w:rsid w:val="00E432EA"/>
    <w:rsid w:val="00E43DD2"/>
    <w:rsid w:val="00E46000"/>
    <w:rsid w:val="00E55E57"/>
    <w:rsid w:val="00E55FFB"/>
    <w:rsid w:val="00E56008"/>
    <w:rsid w:val="00E569F5"/>
    <w:rsid w:val="00E5719A"/>
    <w:rsid w:val="00E5725D"/>
    <w:rsid w:val="00E601A3"/>
    <w:rsid w:val="00E60BD8"/>
    <w:rsid w:val="00E613BA"/>
    <w:rsid w:val="00E620F9"/>
    <w:rsid w:val="00E62148"/>
    <w:rsid w:val="00E63541"/>
    <w:rsid w:val="00E65377"/>
    <w:rsid w:val="00E653C6"/>
    <w:rsid w:val="00E80B2B"/>
    <w:rsid w:val="00E819B2"/>
    <w:rsid w:val="00E81F6D"/>
    <w:rsid w:val="00E82467"/>
    <w:rsid w:val="00E84229"/>
    <w:rsid w:val="00E84771"/>
    <w:rsid w:val="00E8518A"/>
    <w:rsid w:val="00E85269"/>
    <w:rsid w:val="00E879BC"/>
    <w:rsid w:val="00E93CD2"/>
    <w:rsid w:val="00E93E43"/>
    <w:rsid w:val="00E95F11"/>
    <w:rsid w:val="00E95F17"/>
    <w:rsid w:val="00E9724B"/>
    <w:rsid w:val="00E97289"/>
    <w:rsid w:val="00EA0540"/>
    <w:rsid w:val="00EA1CC2"/>
    <w:rsid w:val="00EA2185"/>
    <w:rsid w:val="00EA459E"/>
    <w:rsid w:val="00EA5DDF"/>
    <w:rsid w:val="00EA6488"/>
    <w:rsid w:val="00EA65BE"/>
    <w:rsid w:val="00EA6996"/>
    <w:rsid w:val="00EA69ED"/>
    <w:rsid w:val="00EA6E4A"/>
    <w:rsid w:val="00EA6EBD"/>
    <w:rsid w:val="00EA7DD2"/>
    <w:rsid w:val="00EB1781"/>
    <w:rsid w:val="00EB1F0B"/>
    <w:rsid w:val="00EB30A5"/>
    <w:rsid w:val="00EB35E4"/>
    <w:rsid w:val="00EB3E30"/>
    <w:rsid w:val="00EB4727"/>
    <w:rsid w:val="00EB6972"/>
    <w:rsid w:val="00EC00B1"/>
    <w:rsid w:val="00EC1E22"/>
    <w:rsid w:val="00EC1F67"/>
    <w:rsid w:val="00EC3531"/>
    <w:rsid w:val="00EC4A79"/>
    <w:rsid w:val="00EC4C47"/>
    <w:rsid w:val="00EC650D"/>
    <w:rsid w:val="00EC6FC4"/>
    <w:rsid w:val="00EC77EB"/>
    <w:rsid w:val="00ED1260"/>
    <w:rsid w:val="00ED1527"/>
    <w:rsid w:val="00ED1CA1"/>
    <w:rsid w:val="00ED1E3C"/>
    <w:rsid w:val="00ED23ED"/>
    <w:rsid w:val="00ED2FE4"/>
    <w:rsid w:val="00ED3760"/>
    <w:rsid w:val="00ED39B5"/>
    <w:rsid w:val="00ED4B55"/>
    <w:rsid w:val="00ED511F"/>
    <w:rsid w:val="00ED6104"/>
    <w:rsid w:val="00ED764D"/>
    <w:rsid w:val="00EE0448"/>
    <w:rsid w:val="00EE13F0"/>
    <w:rsid w:val="00EE1933"/>
    <w:rsid w:val="00EE1AA6"/>
    <w:rsid w:val="00EE3D23"/>
    <w:rsid w:val="00EE4DD9"/>
    <w:rsid w:val="00EE4FFC"/>
    <w:rsid w:val="00EE70E7"/>
    <w:rsid w:val="00EF1053"/>
    <w:rsid w:val="00EF3CF0"/>
    <w:rsid w:val="00EF511F"/>
    <w:rsid w:val="00F008A1"/>
    <w:rsid w:val="00F021EC"/>
    <w:rsid w:val="00F0278D"/>
    <w:rsid w:val="00F02E0B"/>
    <w:rsid w:val="00F035CE"/>
    <w:rsid w:val="00F0378E"/>
    <w:rsid w:val="00F0489E"/>
    <w:rsid w:val="00F05621"/>
    <w:rsid w:val="00F06E33"/>
    <w:rsid w:val="00F11ECD"/>
    <w:rsid w:val="00F12881"/>
    <w:rsid w:val="00F146FE"/>
    <w:rsid w:val="00F148B4"/>
    <w:rsid w:val="00F14FB3"/>
    <w:rsid w:val="00F15FA2"/>
    <w:rsid w:val="00F16AA6"/>
    <w:rsid w:val="00F16DAD"/>
    <w:rsid w:val="00F17700"/>
    <w:rsid w:val="00F17B0C"/>
    <w:rsid w:val="00F20B55"/>
    <w:rsid w:val="00F2246F"/>
    <w:rsid w:val="00F22D13"/>
    <w:rsid w:val="00F22F42"/>
    <w:rsid w:val="00F235E8"/>
    <w:rsid w:val="00F2374A"/>
    <w:rsid w:val="00F25011"/>
    <w:rsid w:val="00F27820"/>
    <w:rsid w:val="00F317DA"/>
    <w:rsid w:val="00F33BB6"/>
    <w:rsid w:val="00F34660"/>
    <w:rsid w:val="00F35B24"/>
    <w:rsid w:val="00F35B7F"/>
    <w:rsid w:val="00F35D53"/>
    <w:rsid w:val="00F36A67"/>
    <w:rsid w:val="00F36C93"/>
    <w:rsid w:val="00F37531"/>
    <w:rsid w:val="00F3787E"/>
    <w:rsid w:val="00F40F36"/>
    <w:rsid w:val="00F41694"/>
    <w:rsid w:val="00F425ED"/>
    <w:rsid w:val="00F43688"/>
    <w:rsid w:val="00F44732"/>
    <w:rsid w:val="00F44A7D"/>
    <w:rsid w:val="00F44E27"/>
    <w:rsid w:val="00F45473"/>
    <w:rsid w:val="00F456BB"/>
    <w:rsid w:val="00F4577F"/>
    <w:rsid w:val="00F4602A"/>
    <w:rsid w:val="00F47A1C"/>
    <w:rsid w:val="00F51139"/>
    <w:rsid w:val="00F51BB0"/>
    <w:rsid w:val="00F5205A"/>
    <w:rsid w:val="00F52A54"/>
    <w:rsid w:val="00F5327C"/>
    <w:rsid w:val="00F5350E"/>
    <w:rsid w:val="00F547F2"/>
    <w:rsid w:val="00F56292"/>
    <w:rsid w:val="00F57909"/>
    <w:rsid w:val="00F65F73"/>
    <w:rsid w:val="00F66458"/>
    <w:rsid w:val="00F70DB1"/>
    <w:rsid w:val="00F71DD4"/>
    <w:rsid w:val="00F72191"/>
    <w:rsid w:val="00F72DF4"/>
    <w:rsid w:val="00F73350"/>
    <w:rsid w:val="00F7386F"/>
    <w:rsid w:val="00F73942"/>
    <w:rsid w:val="00F73B20"/>
    <w:rsid w:val="00F7427D"/>
    <w:rsid w:val="00F74D76"/>
    <w:rsid w:val="00F7520C"/>
    <w:rsid w:val="00F754FA"/>
    <w:rsid w:val="00F766BB"/>
    <w:rsid w:val="00F76BED"/>
    <w:rsid w:val="00F77457"/>
    <w:rsid w:val="00F77C7F"/>
    <w:rsid w:val="00F77E2C"/>
    <w:rsid w:val="00F82022"/>
    <w:rsid w:val="00F8364A"/>
    <w:rsid w:val="00F837F0"/>
    <w:rsid w:val="00F84469"/>
    <w:rsid w:val="00F84909"/>
    <w:rsid w:val="00F85351"/>
    <w:rsid w:val="00F86B83"/>
    <w:rsid w:val="00F90096"/>
    <w:rsid w:val="00F91C8F"/>
    <w:rsid w:val="00F92B22"/>
    <w:rsid w:val="00F9390C"/>
    <w:rsid w:val="00F9554B"/>
    <w:rsid w:val="00F958A2"/>
    <w:rsid w:val="00F95B89"/>
    <w:rsid w:val="00F96CD3"/>
    <w:rsid w:val="00F9754C"/>
    <w:rsid w:val="00F97EAE"/>
    <w:rsid w:val="00FA093C"/>
    <w:rsid w:val="00FA1698"/>
    <w:rsid w:val="00FA3185"/>
    <w:rsid w:val="00FA601C"/>
    <w:rsid w:val="00FA6022"/>
    <w:rsid w:val="00FA6355"/>
    <w:rsid w:val="00FA6A14"/>
    <w:rsid w:val="00FA6D97"/>
    <w:rsid w:val="00FA70DC"/>
    <w:rsid w:val="00FB05F2"/>
    <w:rsid w:val="00FB18AE"/>
    <w:rsid w:val="00FB22F8"/>
    <w:rsid w:val="00FB2718"/>
    <w:rsid w:val="00FB3319"/>
    <w:rsid w:val="00FB38ED"/>
    <w:rsid w:val="00FB3C03"/>
    <w:rsid w:val="00FB3F58"/>
    <w:rsid w:val="00FB4516"/>
    <w:rsid w:val="00FB457D"/>
    <w:rsid w:val="00FB74E5"/>
    <w:rsid w:val="00FB7B5A"/>
    <w:rsid w:val="00FB7BDA"/>
    <w:rsid w:val="00FC1097"/>
    <w:rsid w:val="00FC1C6A"/>
    <w:rsid w:val="00FC26A7"/>
    <w:rsid w:val="00FC3404"/>
    <w:rsid w:val="00FC3405"/>
    <w:rsid w:val="00FC6BA5"/>
    <w:rsid w:val="00FC79B8"/>
    <w:rsid w:val="00FC7B0C"/>
    <w:rsid w:val="00FC7C80"/>
    <w:rsid w:val="00FD3841"/>
    <w:rsid w:val="00FD446F"/>
    <w:rsid w:val="00FD4A7E"/>
    <w:rsid w:val="00FD64D3"/>
    <w:rsid w:val="00FD692D"/>
    <w:rsid w:val="00FD71C0"/>
    <w:rsid w:val="00FE0434"/>
    <w:rsid w:val="00FE0928"/>
    <w:rsid w:val="00FE1086"/>
    <w:rsid w:val="00FE1F4F"/>
    <w:rsid w:val="00FE2175"/>
    <w:rsid w:val="00FE2521"/>
    <w:rsid w:val="00FE2644"/>
    <w:rsid w:val="00FE35D2"/>
    <w:rsid w:val="00FE35E6"/>
    <w:rsid w:val="00FE4514"/>
    <w:rsid w:val="00FE5B21"/>
    <w:rsid w:val="00FE64A8"/>
    <w:rsid w:val="00FE6DF6"/>
    <w:rsid w:val="00FE79CE"/>
    <w:rsid w:val="00FF015D"/>
    <w:rsid w:val="00FF1C11"/>
    <w:rsid w:val="00FF1C44"/>
    <w:rsid w:val="00FF2128"/>
    <w:rsid w:val="00FF4B29"/>
    <w:rsid w:val="00FF527B"/>
    <w:rsid w:val="00FF57C4"/>
    <w:rsid w:val="00FF5D31"/>
    <w:rsid w:val="00FF63DE"/>
    <w:rsid w:val="00FF7937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8A34D"/>
  <w15:docId w15:val="{32E752A4-F385-914C-873F-B85ADD1E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368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688"/>
  </w:style>
  <w:style w:type="paragraph" w:styleId="Footer">
    <w:name w:val="footer"/>
    <w:basedOn w:val="Normal"/>
    <w:link w:val="FooterChar"/>
    <w:uiPriority w:val="99"/>
    <w:unhideWhenUsed/>
    <w:rsid w:val="00F4368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688"/>
  </w:style>
  <w:style w:type="paragraph" w:styleId="ListParagraph">
    <w:name w:val="List Paragraph"/>
    <w:aliases w:val="Bullet list paragraph"/>
    <w:basedOn w:val="Normal"/>
    <w:link w:val="ListParagraphChar"/>
    <w:uiPriority w:val="34"/>
    <w:qFormat/>
    <w:rsid w:val="00DD1A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F683D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164D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4D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030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8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E151A"/>
  </w:style>
  <w:style w:type="paragraph" w:customStyle="1" w:styleId="ssrcss-1q0x1qg-paragraph">
    <w:name w:val="ssrcss-1q0x1qg-paragraph"/>
    <w:basedOn w:val="Normal"/>
    <w:rsid w:val="00F0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47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7D9D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7D9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575FE3"/>
    <w:rPr>
      <w:b/>
      <w:bCs/>
    </w:rPr>
  </w:style>
  <w:style w:type="paragraph" w:styleId="NoSpacing">
    <w:name w:val="No Spacing"/>
    <w:uiPriority w:val="1"/>
    <w:qFormat/>
    <w:rsid w:val="00643B8B"/>
    <w:pPr>
      <w:spacing w:line="240" w:lineRule="auto"/>
    </w:pPr>
    <w:rPr>
      <w:rFonts w:eastAsia="MS Mincho" w:cs="Times New Roman"/>
      <w:sz w:val="18"/>
      <w:szCs w:val="24"/>
      <w:lang w:val="en-US" w:eastAsia="en-US"/>
    </w:rPr>
  </w:style>
  <w:style w:type="paragraph" w:styleId="Revision">
    <w:name w:val="Revision"/>
    <w:hidden/>
    <w:uiPriority w:val="99"/>
    <w:semiHidden/>
    <w:rsid w:val="0006632B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022"/>
    <w:pPr>
      <w:spacing w:after="0"/>
    </w:pPr>
    <w:rPr>
      <w:rFonts w:ascii="Arial" w:eastAsia="Arial" w:hAnsi="Arial" w:cs="Arial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022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customStyle="1" w:styleId="Title3">
    <w:name w:val="Title 3"/>
    <w:basedOn w:val="Heading3"/>
    <w:link w:val="Title3Char"/>
    <w:qFormat/>
    <w:rsid w:val="002A7411"/>
    <w:pPr>
      <w:spacing w:before="40" w:after="120" w:line="240" w:lineRule="auto"/>
      <w:jc w:val="both"/>
    </w:pPr>
    <w:rPr>
      <w:rFonts w:eastAsiaTheme="majorEastAsia"/>
      <w:color w:val="365F91" w:themeColor="accent1" w:themeShade="BF"/>
      <w:sz w:val="24"/>
      <w:szCs w:val="24"/>
      <w:lang w:eastAsia="en-US"/>
    </w:rPr>
  </w:style>
  <w:style w:type="character" w:customStyle="1" w:styleId="Title3Char">
    <w:name w:val="Title 3 Char"/>
    <w:basedOn w:val="DefaultParagraphFont"/>
    <w:link w:val="Title3"/>
    <w:rsid w:val="002A7411"/>
    <w:rPr>
      <w:rFonts w:eastAsiaTheme="majorEastAsia"/>
      <w:color w:val="365F91" w:themeColor="accent1" w:themeShade="BF"/>
      <w:sz w:val="24"/>
      <w:szCs w:val="24"/>
      <w:lang w:eastAsia="en-US"/>
    </w:rPr>
  </w:style>
  <w:style w:type="character" w:customStyle="1" w:styleId="ListParagraphChar">
    <w:name w:val="List Paragraph Char"/>
    <w:aliases w:val="Bullet list paragraph Char"/>
    <w:basedOn w:val="DefaultParagraphFont"/>
    <w:link w:val="ListParagraph"/>
    <w:uiPriority w:val="34"/>
    <w:locked/>
    <w:rsid w:val="002A7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3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1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2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avills.co.uk/research_articles/229130/379365-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rightmove.co.uk/press-centre/price-is-key-as-sellers-compete-for-buyers-with-big-july-price-dro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eb76c0-1824-44cf-98ae-b6d0c7a63fb1">
      <Terms xmlns="http://schemas.microsoft.com/office/infopath/2007/PartnerControls"/>
    </lcf76f155ced4ddcb4097134ff3c332f>
    <TaxCatchAll xmlns="89852fe5-8403-4d71-98b1-3957e8d625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FB84D2F7D7C4FBAEC38CD0ECE6169" ma:contentTypeVersion="19" ma:contentTypeDescription="Create a new document." ma:contentTypeScope="" ma:versionID="d9bef249b03533c9b412275a7f6ca4d6">
  <xsd:schema xmlns:xsd="http://www.w3.org/2001/XMLSchema" xmlns:xs="http://www.w3.org/2001/XMLSchema" xmlns:p="http://schemas.microsoft.com/office/2006/metadata/properties" xmlns:ns2="4eeb76c0-1824-44cf-98ae-b6d0c7a63fb1" xmlns:ns3="89852fe5-8403-4d71-98b1-3957e8d62544" targetNamespace="http://schemas.microsoft.com/office/2006/metadata/properties" ma:root="true" ma:fieldsID="1f503e270da568214243aa3cdf2765b5" ns2:_="" ns3:_="">
    <xsd:import namespace="4eeb76c0-1824-44cf-98ae-b6d0c7a63fb1"/>
    <xsd:import namespace="89852fe5-8403-4d71-98b1-3957e8d62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b76c0-1824-44cf-98ae-b6d0c7a63f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30e353b-1ed3-4f73-8d97-0dc2673df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52fe5-8403-4d71-98b1-3957e8d625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dd63c80-a7c1-4b1b-b215-05a894a26d5f}" ma:internalName="TaxCatchAll" ma:showField="CatchAllData" ma:web="89852fe5-8403-4d71-98b1-3957e8d62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A886B3-6842-4766-8500-8F782475CDD2}">
  <ds:schemaRefs>
    <ds:schemaRef ds:uri="http://schemas.microsoft.com/office/2006/metadata/properties"/>
    <ds:schemaRef ds:uri="http://schemas.microsoft.com/office/infopath/2007/PartnerControls"/>
    <ds:schemaRef ds:uri="4eeb76c0-1824-44cf-98ae-b6d0c7a63fb1"/>
    <ds:schemaRef ds:uri="89852fe5-8403-4d71-98b1-3957e8d62544"/>
  </ds:schemaRefs>
</ds:datastoreItem>
</file>

<file path=customXml/itemProps2.xml><?xml version="1.0" encoding="utf-8"?>
<ds:datastoreItem xmlns:ds="http://schemas.openxmlformats.org/officeDocument/2006/customXml" ds:itemID="{21661932-B0C2-44BB-931B-D235AFF4A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A9F9B-49C3-49B9-A690-823E8BA53C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Jones</dc:creator>
  <cp:lastModifiedBy>Mandy Davies</cp:lastModifiedBy>
  <cp:revision>4</cp:revision>
  <dcterms:created xsi:type="dcterms:W3CDTF">2025-07-30T13:19:00Z</dcterms:created>
  <dcterms:modified xsi:type="dcterms:W3CDTF">2025-07-30T13:21:00Z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0x010100EBBFB84D2F7D7C4FBAEC38CD0ECE6169</vt:lpwstr>
  </property>
</Properties>
</file>